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FB" w:rsidRDefault="00271AFB" w:rsidP="00BC2BEB">
      <w:pPr>
        <w:pStyle w:val="Titre2"/>
        <w:rPr>
          <w:rFonts w:ascii="Arial Narrow" w:hAnsi="Arial Narrow"/>
          <w:b w:val="0"/>
          <w:bCs w:val="0"/>
          <w:sz w:val="18"/>
        </w:rPr>
      </w:pPr>
    </w:p>
    <w:p w:rsidR="00271AFB" w:rsidRDefault="00271AFB">
      <w:pPr>
        <w:pStyle w:val="Titre2"/>
        <w:jc w:val="right"/>
        <w:rPr>
          <w:rFonts w:ascii="Arial Narrow" w:hAnsi="Arial Narrow"/>
          <w:b w:val="0"/>
          <w:bCs w:val="0"/>
          <w:sz w:val="18"/>
        </w:rPr>
      </w:pPr>
    </w:p>
    <w:p w:rsidR="006567FE" w:rsidRDefault="006567FE">
      <w:pPr>
        <w:pStyle w:val="Titre2"/>
        <w:jc w:val="right"/>
        <w:rPr>
          <w:rFonts w:ascii="Arial Narrow" w:hAnsi="Arial Narrow"/>
          <w:b w:val="0"/>
          <w:bCs w:val="0"/>
          <w:sz w:val="18"/>
        </w:rPr>
      </w:pPr>
      <w:r>
        <w:rPr>
          <w:rFonts w:ascii="Arial Narrow" w:hAnsi="Arial Narrow"/>
          <w:b w:val="0"/>
          <w:bCs w:val="0"/>
          <w:sz w:val="18"/>
        </w:rPr>
        <w:t>Partenariat formation pratique</w:t>
      </w:r>
    </w:p>
    <w:p w:rsidR="006567FE" w:rsidRDefault="006567FE">
      <w:pPr>
        <w:rPr>
          <w:lang w:val="fr-FR"/>
        </w:rPr>
      </w:pPr>
    </w:p>
    <w:p w:rsidR="006567FE" w:rsidRDefault="006567FE">
      <w:pPr>
        <w:pStyle w:val="Titre2"/>
        <w:jc w:val="center"/>
        <w:rPr>
          <w:rFonts w:ascii="Arial Narrow" w:hAnsi="Arial Narrow"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3CA8">
        <w:rPr>
          <w:rFonts w:ascii="Arial Narrow" w:hAnsi="Arial Narrow"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Contrat </w:t>
      </w:r>
      <w:r w:rsidRPr="00F63CA8">
        <w:rPr>
          <w:rFonts w:ascii="Arial Narrow" w:hAnsi="Arial Narrow"/>
          <w:smallCaps/>
          <w:sz w:val="40"/>
          <w:lang w:val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pédagogique</w:t>
      </w:r>
      <w:r w:rsidRPr="00F63CA8">
        <w:rPr>
          <w:rFonts w:ascii="Arial Narrow" w:hAnsi="Arial Narrow"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tripartite</w:t>
      </w:r>
    </w:p>
    <w:p w:rsidR="00052700" w:rsidRPr="00052700" w:rsidRDefault="00052700" w:rsidP="00052700">
      <w:pPr>
        <w:jc w:val="center"/>
        <w:rPr>
          <w:lang w:val="fr-FR" w:eastAsia="fr-FR"/>
        </w:rPr>
      </w:pPr>
      <w:r>
        <w:rPr>
          <w:lang w:val="fr-FR" w:eastAsia="fr-FR"/>
        </w:rPr>
        <w:t>Bachelor en emploi</w:t>
      </w:r>
    </w:p>
    <w:p w:rsidR="002E0D03" w:rsidRPr="00F1108F" w:rsidRDefault="002E0D03" w:rsidP="002E0D03">
      <w:pPr>
        <w:jc w:val="center"/>
        <w:rPr>
          <w:lang w:val="fr-FR" w:eastAsia="fr-FR"/>
        </w:rPr>
      </w:pPr>
    </w:p>
    <w:p w:rsidR="006567FE" w:rsidRDefault="006567FE">
      <w:pPr>
        <w:rPr>
          <w:lang w:val="fr-FR"/>
        </w:rPr>
      </w:pPr>
    </w:p>
    <w:p w:rsidR="006567FE" w:rsidRDefault="006567FE">
      <w:pPr>
        <w:rPr>
          <w:lang w:val="fr-FR"/>
        </w:rPr>
      </w:pPr>
    </w:p>
    <w:p w:rsidR="006567FE" w:rsidRDefault="006567FE">
      <w:pPr>
        <w:rPr>
          <w:lang w:val="fr-FR"/>
        </w:rPr>
      </w:pPr>
    </w:p>
    <w:p w:rsidR="006567FE" w:rsidRDefault="006567FE">
      <w:pPr>
        <w:rPr>
          <w:b/>
          <w:bCs/>
          <w:smallCaps/>
          <w:sz w:val="28"/>
          <w:szCs w:val="20"/>
          <w:lang w:val="fr-FR" w:eastAsia="fr-FR"/>
        </w:rPr>
      </w:pPr>
      <w:r>
        <w:rPr>
          <w:b/>
          <w:smallCaps/>
          <w:sz w:val="28"/>
          <w:lang w:val="fr-FR"/>
        </w:rPr>
        <w:t>Réunissant</w:t>
      </w:r>
      <w:r>
        <w:rPr>
          <w:b/>
          <w:bCs/>
          <w:smallCaps/>
          <w:sz w:val="28"/>
          <w:szCs w:val="20"/>
          <w:lang w:val="fr-FR" w:eastAsia="fr-FR"/>
        </w:rPr>
        <w:t> :</w:t>
      </w:r>
    </w:p>
    <w:p w:rsidR="006567FE" w:rsidRDefault="005E5C38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</w:t>
      </w:r>
    </w:p>
    <w:p w:rsidR="006567FE" w:rsidRDefault="00856965" w:rsidP="009C7833">
      <w:pPr>
        <w:numPr>
          <w:ilvl w:val="0"/>
          <w:numId w:val="10"/>
        </w:numPr>
        <w:tabs>
          <w:tab w:val="left" w:pos="5580"/>
        </w:tabs>
        <w:ind w:left="714" w:hanging="357"/>
        <w:rPr>
          <w:lang w:val="fr-FR"/>
        </w:rPr>
      </w:pPr>
      <w:r>
        <w:rPr>
          <w:lang w:val="fr-FR"/>
        </w:rPr>
        <w:t>Nom de l’étudiant</w:t>
      </w:r>
      <w:r w:rsidR="00B1215A">
        <w:rPr>
          <w:rStyle w:val="Appelnotedebasdep"/>
          <w:lang w:val="fr-FR"/>
        </w:rPr>
        <w:footnoteReference w:id="1"/>
      </w:r>
      <w:r w:rsidR="00172833">
        <w:rPr>
          <w:lang w:val="fr-FR"/>
        </w:rPr>
        <w:t> :</w:t>
      </w:r>
      <w:r w:rsidR="009B1824">
        <w:rPr>
          <w:lang w:val="fr-FR"/>
        </w:rPr>
        <w:tab/>
      </w:r>
      <w:r w:rsidR="006567FE" w:rsidRPr="009C7833">
        <w:rPr>
          <w:lang w:val="fr-FR"/>
        </w:rPr>
        <w:t>(Tél. </w:t>
      </w:r>
      <w:r w:rsidR="001213B1" w:rsidRPr="009C7833">
        <w:rPr>
          <w:lang w:val="fr-FR"/>
        </w:rPr>
        <w:t xml:space="preserve">                        </w:t>
      </w:r>
      <w:r w:rsidR="00DE727E" w:rsidRPr="009C7833">
        <w:rPr>
          <w:lang w:val="fr-FR"/>
        </w:rPr>
        <w:t>)</w:t>
      </w:r>
    </w:p>
    <w:p w:rsidR="00D573D8" w:rsidRPr="009C7833" w:rsidRDefault="00D573D8" w:rsidP="00D573D8">
      <w:pPr>
        <w:tabs>
          <w:tab w:val="left" w:pos="5580"/>
        </w:tabs>
        <w:ind w:left="714"/>
        <w:rPr>
          <w:lang w:val="fr-FR"/>
        </w:rPr>
      </w:pPr>
    </w:p>
    <w:p w:rsidR="006567FE" w:rsidRDefault="006567FE">
      <w:pPr>
        <w:tabs>
          <w:tab w:val="left" w:pos="5580"/>
        </w:tabs>
        <w:rPr>
          <w:lang w:val="fr-FR"/>
        </w:rPr>
      </w:pPr>
    </w:p>
    <w:p w:rsidR="006567FE" w:rsidRDefault="006567FE">
      <w:pPr>
        <w:numPr>
          <w:ilvl w:val="0"/>
          <w:numId w:val="10"/>
        </w:numPr>
        <w:tabs>
          <w:tab w:val="left" w:pos="5580"/>
        </w:tabs>
        <w:ind w:left="714" w:hanging="357"/>
        <w:rPr>
          <w:lang w:val="fr-FR"/>
        </w:rPr>
      </w:pPr>
      <w:r>
        <w:rPr>
          <w:lang w:val="fr-FR"/>
        </w:rPr>
        <w:t>Nom du praticien formateur :</w:t>
      </w:r>
      <w:r w:rsidR="007374B9">
        <w:rPr>
          <w:lang w:val="fr-FR"/>
        </w:rPr>
        <w:tab/>
        <w:t>(Tél. :</w:t>
      </w:r>
      <w:r w:rsidR="001213B1">
        <w:rPr>
          <w:lang w:val="fr-FR"/>
        </w:rPr>
        <w:t xml:space="preserve">                       )</w:t>
      </w:r>
    </w:p>
    <w:p w:rsidR="006567FE" w:rsidRDefault="006567FE">
      <w:pPr>
        <w:tabs>
          <w:tab w:val="left" w:pos="5580"/>
        </w:tabs>
        <w:rPr>
          <w:lang w:val="fr-FR"/>
        </w:rPr>
      </w:pPr>
    </w:p>
    <w:p w:rsidR="006567FE" w:rsidRDefault="006567FE">
      <w:pPr>
        <w:tabs>
          <w:tab w:val="left" w:pos="5580"/>
        </w:tabs>
        <w:rPr>
          <w:lang w:val="fr-FR"/>
        </w:rPr>
      </w:pPr>
    </w:p>
    <w:p w:rsidR="006567FE" w:rsidRDefault="006567FE" w:rsidP="003B3A83">
      <w:pPr>
        <w:numPr>
          <w:ilvl w:val="0"/>
          <w:numId w:val="10"/>
        </w:numPr>
        <w:tabs>
          <w:tab w:val="left" w:pos="5580"/>
        </w:tabs>
        <w:ind w:left="714" w:hanging="357"/>
        <w:rPr>
          <w:lang w:val="fr-FR"/>
        </w:rPr>
      </w:pPr>
      <w:r>
        <w:rPr>
          <w:lang w:val="fr-FR"/>
        </w:rPr>
        <w:t>Nom du formateur du site :</w:t>
      </w:r>
      <w:r w:rsidR="007374B9">
        <w:rPr>
          <w:lang w:val="fr-FR"/>
        </w:rPr>
        <w:tab/>
      </w:r>
      <w:r w:rsidR="001213B1">
        <w:rPr>
          <w:lang w:val="fr-FR"/>
        </w:rPr>
        <w:t>(Tél.</w:t>
      </w:r>
      <w:r w:rsidR="002202CD">
        <w:rPr>
          <w:lang w:val="fr-FR"/>
        </w:rPr>
        <w:t xml:space="preserve">                          </w:t>
      </w:r>
      <w:r w:rsidR="00754415">
        <w:rPr>
          <w:lang w:val="fr-FR"/>
        </w:rPr>
        <w:t>)</w:t>
      </w:r>
    </w:p>
    <w:p w:rsidR="006567FE" w:rsidRDefault="006567FE">
      <w:pPr>
        <w:rPr>
          <w:lang w:val="fr-FR"/>
        </w:rPr>
      </w:pPr>
    </w:p>
    <w:p w:rsidR="006567FE" w:rsidRDefault="006567FE">
      <w:pPr>
        <w:rPr>
          <w:lang w:val="fr-FR"/>
        </w:rPr>
      </w:pPr>
    </w:p>
    <w:p w:rsidR="006567FE" w:rsidRDefault="006567FE">
      <w:pPr>
        <w:pBdr>
          <w:bottom w:val="single" w:sz="4" w:space="1" w:color="auto"/>
        </w:pBdr>
        <w:rPr>
          <w:b/>
          <w:lang w:val="fr-FR"/>
        </w:rPr>
      </w:pPr>
      <w:r>
        <w:rPr>
          <w:b/>
          <w:lang w:val="fr-FR"/>
        </w:rPr>
        <w:t>Pour la pério</w:t>
      </w:r>
      <w:r w:rsidR="00856965">
        <w:rPr>
          <w:b/>
          <w:lang w:val="fr-FR"/>
        </w:rPr>
        <w:t>de de formation pratique du</w:t>
      </w:r>
      <w:r w:rsidR="007374B9">
        <w:rPr>
          <w:b/>
          <w:lang w:val="fr-FR"/>
        </w:rPr>
        <w:t> :</w:t>
      </w:r>
      <w:r w:rsidR="007374B9">
        <w:rPr>
          <w:b/>
          <w:lang w:val="fr-FR"/>
        </w:rPr>
        <w:tab/>
        <w:t xml:space="preserve"> </w:t>
      </w:r>
    </w:p>
    <w:p w:rsidR="00BE6A68" w:rsidRDefault="00BE6A68">
      <w:pPr>
        <w:pBdr>
          <w:bottom w:val="single" w:sz="4" w:space="1" w:color="auto"/>
        </w:pBdr>
        <w:rPr>
          <w:b/>
          <w:lang w:val="fr-FR"/>
        </w:rPr>
      </w:pPr>
    </w:p>
    <w:p w:rsidR="00BE6A68" w:rsidRDefault="00BE6A68">
      <w:pPr>
        <w:pBdr>
          <w:bottom w:val="single" w:sz="4" w:space="1" w:color="auto"/>
        </w:pBdr>
        <w:rPr>
          <w:b/>
          <w:bCs/>
          <w:lang w:val="fr-FR"/>
        </w:rPr>
      </w:pPr>
    </w:p>
    <w:p w:rsidR="00621A15" w:rsidRDefault="006567FE" w:rsidP="00087E9E">
      <w:pPr>
        <w:pBdr>
          <w:bottom w:val="single" w:sz="4" w:space="1" w:color="auto"/>
        </w:pBdr>
        <w:rPr>
          <w:b/>
          <w:lang w:val="fr-FR"/>
        </w:rPr>
      </w:pPr>
      <w:r>
        <w:rPr>
          <w:b/>
          <w:lang w:val="fr-FR"/>
        </w:rPr>
        <w:t>Se déroulant à :</w:t>
      </w:r>
      <w:r w:rsidR="00A40A25">
        <w:rPr>
          <w:b/>
          <w:lang w:val="fr-FR"/>
        </w:rPr>
        <w:t xml:space="preserve"> </w:t>
      </w:r>
    </w:p>
    <w:p w:rsidR="006567FE" w:rsidRPr="00655725" w:rsidRDefault="006567FE">
      <w:pPr>
        <w:pBdr>
          <w:bottom w:val="single" w:sz="4" w:space="1" w:color="auto"/>
        </w:pBdr>
        <w:rPr>
          <w:lang w:val="fr-FR"/>
        </w:rPr>
      </w:pPr>
      <w:r w:rsidRPr="00655725">
        <w:rPr>
          <w:lang w:val="fr-FR"/>
        </w:rPr>
        <w:t>(</w:t>
      </w:r>
      <w:r w:rsidR="00A93E98" w:rsidRPr="00655725">
        <w:rPr>
          <w:lang w:val="fr-FR"/>
        </w:rPr>
        <w:t>Coordonnées</w:t>
      </w:r>
      <w:r w:rsidRPr="00655725">
        <w:rPr>
          <w:lang w:val="fr-FR"/>
        </w:rPr>
        <w:t xml:space="preserve"> de l’institution et du lieu de formation pratique)</w:t>
      </w:r>
    </w:p>
    <w:p w:rsidR="006567FE" w:rsidRDefault="006567FE">
      <w:pPr>
        <w:pBdr>
          <w:bottom w:val="single" w:sz="4" w:space="1" w:color="auto"/>
        </w:pBdr>
        <w:rPr>
          <w:b/>
          <w:lang w:val="fr-FR"/>
        </w:rPr>
      </w:pPr>
    </w:p>
    <w:p w:rsidR="003B3A83" w:rsidRDefault="003B3A83">
      <w:pPr>
        <w:pBdr>
          <w:bottom w:val="single" w:sz="4" w:space="1" w:color="auto"/>
        </w:pBdr>
        <w:rPr>
          <w:b/>
          <w:lang w:val="fr-FR"/>
        </w:rPr>
      </w:pPr>
    </w:p>
    <w:p w:rsidR="006567FE" w:rsidRDefault="006567FE">
      <w:pPr>
        <w:pBdr>
          <w:bottom w:val="single" w:sz="4" w:space="1" w:color="auto"/>
        </w:pBdr>
        <w:rPr>
          <w:b/>
          <w:lang w:val="fr-FR"/>
        </w:rPr>
      </w:pPr>
    </w:p>
    <w:p w:rsidR="006567FE" w:rsidRDefault="006567FE">
      <w:pPr>
        <w:pStyle w:val="En-tte"/>
        <w:rPr>
          <w:lang w:val="fr-FR"/>
        </w:rPr>
      </w:pPr>
    </w:p>
    <w:p w:rsidR="00655725" w:rsidRDefault="00655725">
      <w:pPr>
        <w:pStyle w:val="En-tte"/>
        <w:rPr>
          <w:lang w:val="fr-FR"/>
        </w:rPr>
      </w:pPr>
    </w:p>
    <w:p w:rsidR="006567FE" w:rsidRDefault="006567FE">
      <w:pPr>
        <w:pStyle w:val="En-tte"/>
        <w:rPr>
          <w:lang w:val="fr-FR"/>
        </w:rPr>
      </w:pPr>
      <w:r>
        <w:rPr>
          <w:lang w:val="fr-FR"/>
        </w:rPr>
        <w:t>Le contrat est établi en référence et dans le cadre précisé par les documents suivants :</w:t>
      </w:r>
    </w:p>
    <w:p w:rsidR="002E0D03" w:rsidRPr="00052700" w:rsidRDefault="002E0D03" w:rsidP="002E0D03">
      <w:pPr>
        <w:pStyle w:val="En-tte"/>
        <w:rPr>
          <w:lang w:val="fr-FR"/>
        </w:rPr>
      </w:pPr>
    </w:p>
    <w:p w:rsidR="002E0D03" w:rsidRPr="00052700" w:rsidRDefault="002E0D03" w:rsidP="002E0D03">
      <w:pPr>
        <w:pStyle w:val="En-tte"/>
        <w:spacing w:line="276" w:lineRule="auto"/>
        <w:rPr>
          <w:lang w:val="fr-FR"/>
        </w:rPr>
      </w:pPr>
      <w:r w:rsidRPr="00052700">
        <w:rPr>
          <w:lang w:val="fr-FR"/>
        </w:rPr>
        <w:t xml:space="preserve">- Plan d’études cadre Bachelor 2012  </w:t>
      </w:r>
      <w:r w:rsidRPr="00052700">
        <w:t xml:space="preserve">of Sciences HES-SO </w:t>
      </w:r>
      <w:r w:rsidRPr="00F1108F">
        <w:rPr>
          <w:lang w:val="fr-CH"/>
        </w:rPr>
        <w:t>en soins infirmiers</w:t>
      </w:r>
      <w:r w:rsidRPr="00052700">
        <w:rPr>
          <w:lang w:val="fr-FR"/>
        </w:rPr>
        <w:t xml:space="preserve"> </w:t>
      </w:r>
    </w:p>
    <w:p w:rsidR="002E0D03" w:rsidRPr="00052700" w:rsidRDefault="002E0D03" w:rsidP="002E0D03">
      <w:pPr>
        <w:pStyle w:val="En-tte"/>
        <w:spacing w:line="276" w:lineRule="auto"/>
        <w:rPr>
          <w:lang w:val="fr-FR"/>
        </w:rPr>
      </w:pPr>
      <w:r w:rsidRPr="00052700">
        <w:rPr>
          <w:lang w:val="fr-FR"/>
        </w:rPr>
        <w:t>- Bachelor en soins infirmiers, Formation pratique, Cadre général de réalisation et d’évaluation (28.09.12)</w:t>
      </w:r>
    </w:p>
    <w:p w:rsidR="00B54FA7" w:rsidRPr="00052700" w:rsidRDefault="00B54FA7" w:rsidP="00B54FA7">
      <w:pPr>
        <w:ind w:left="142" w:hanging="142"/>
        <w:rPr>
          <w:lang w:val="fr-FR"/>
        </w:rPr>
      </w:pPr>
      <w:r w:rsidRPr="00052700">
        <w:rPr>
          <w:lang w:val="fr-FR"/>
        </w:rPr>
        <w:t>- Complément au cadre général de réalisation et d’évaluation de la formation pratique de la filière Bachelor of Science HES-SO en soins infirmiers applicable aux étudiants</w:t>
      </w:r>
      <w:r w:rsidRPr="00052700">
        <w:rPr>
          <w:lang w:val="fr-FR"/>
        </w:rPr>
        <w:footnoteReference w:id="2"/>
      </w:r>
      <w:r w:rsidRPr="00052700">
        <w:rPr>
          <w:lang w:val="fr-FR"/>
        </w:rPr>
        <w:t xml:space="preserve"> à la formation en soins infirmiers en emploi à HESAV</w:t>
      </w:r>
    </w:p>
    <w:p w:rsidR="002E0D03" w:rsidRPr="00052700" w:rsidRDefault="00B54FA7" w:rsidP="002E0D03">
      <w:pPr>
        <w:pStyle w:val="En-tte"/>
        <w:spacing w:line="276" w:lineRule="auto"/>
        <w:rPr>
          <w:lang w:val="fr-FR"/>
        </w:rPr>
      </w:pPr>
      <w:r w:rsidRPr="00052700">
        <w:rPr>
          <w:lang w:val="fr-FR"/>
        </w:rPr>
        <w:t xml:space="preserve">- </w:t>
      </w:r>
      <w:r w:rsidR="002E0D03" w:rsidRPr="00052700">
        <w:rPr>
          <w:lang w:val="fr-FR"/>
        </w:rPr>
        <w:t>Evaluation des compétences selon niveau taxonomique, Bachelor en soins infirmiers</w:t>
      </w:r>
    </w:p>
    <w:p w:rsidR="002E0D03" w:rsidRPr="00052700" w:rsidRDefault="002E0D03" w:rsidP="002E0D03">
      <w:pPr>
        <w:pStyle w:val="En-tte"/>
        <w:spacing w:line="276" w:lineRule="auto"/>
        <w:rPr>
          <w:lang w:val="fr-FR"/>
        </w:rPr>
      </w:pPr>
      <w:r w:rsidRPr="00052700">
        <w:rPr>
          <w:lang w:val="fr-FR"/>
        </w:rPr>
        <w:t>- Bachelor en soins infirmiers, Guide pour l’évaluation des compétences (05.10.2012)</w:t>
      </w:r>
    </w:p>
    <w:p w:rsidR="002E0D03" w:rsidRPr="00052700" w:rsidRDefault="002E0D03" w:rsidP="002E0D03">
      <w:pPr>
        <w:pStyle w:val="En-tte"/>
        <w:spacing w:line="276" w:lineRule="auto"/>
        <w:rPr>
          <w:lang w:val="fr-FR"/>
        </w:rPr>
      </w:pPr>
      <w:r w:rsidRPr="00052700">
        <w:rPr>
          <w:lang w:val="fr-FR"/>
        </w:rPr>
        <w:t>- Fiche module : formation pratique Bachelor en emploi</w:t>
      </w:r>
    </w:p>
    <w:p w:rsidR="006567FE" w:rsidRPr="00F1108F" w:rsidRDefault="00F1108F" w:rsidP="00F1108F">
      <w:pPr>
        <w:pStyle w:val="Sansinterligne"/>
        <w:numPr>
          <w:ilvl w:val="0"/>
          <w:numId w:val="0"/>
        </w:numPr>
        <w:tabs>
          <w:tab w:val="left" w:pos="142"/>
        </w:tabs>
        <w:spacing w:line="276" w:lineRule="auto"/>
        <w:rPr>
          <w:lang w:val="fr-FR"/>
        </w:rPr>
      </w:pPr>
      <w:r>
        <w:rPr>
          <w:rFonts w:ascii="Arial Narrow" w:hAnsi="Arial Narrow"/>
          <w:lang w:val="fr-FR" w:eastAsia="en-US"/>
        </w:rPr>
        <w:t xml:space="preserve">- </w:t>
      </w:r>
      <w:r w:rsidR="002E0D03" w:rsidRPr="00052700">
        <w:rPr>
          <w:rFonts w:ascii="Arial Narrow" w:hAnsi="Arial Narrow"/>
          <w:lang w:val="fr-FR" w:eastAsia="en-US"/>
        </w:rPr>
        <w:t>Règlement de filière du Bachelor of Science HES-SO en soins infirmiers du 15 juillet 2014</w:t>
      </w:r>
      <w:bookmarkStart w:id="0" w:name="_GoBack"/>
    </w:p>
    <w:bookmarkEnd w:id="0"/>
    <w:p w:rsidR="006567FE" w:rsidRDefault="006567FE">
      <w:pPr>
        <w:pStyle w:val="En-tte"/>
        <w:rPr>
          <w:lang w:val="fr-FR"/>
        </w:rPr>
      </w:pPr>
    </w:p>
    <w:p w:rsidR="006567FE" w:rsidRDefault="006567FE">
      <w:pPr>
        <w:pStyle w:val="En-tte"/>
        <w:tabs>
          <w:tab w:val="clear" w:pos="4153"/>
          <w:tab w:val="clear" w:pos="8306"/>
        </w:tabs>
        <w:rPr>
          <w:lang w:val="fr-FR"/>
        </w:rPr>
      </w:pPr>
    </w:p>
    <w:p w:rsidR="006567FE" w:rsidRDefault="006567FE">
      <w:pPr>
        <w:rPr>
          <w:lang w:val="fr-FR"/>
        </w:rPr>
      </w:pPr>
    </w:p>
    <w:p w:rsidR="006567FE" w:rsidRDefault="006567FE">
      <w:pPr>
        <w:rPr>
          <w:lang w:val="fr-FR"/>
        </w:rPr>
      </w:pPr>
    </w:p>
    <w:p w:rsidR="006567FE" w:rsidRDefault="006567FE">
      <w:pPr>
        <w:tabs>
          <w:tab w:val="left" w:pos="3240"/>
          <w:tab w:val="left" w:pos="3420"/>
          <w:tab w:val="left" w:pos="6300"/>
          <w:tab w:val="left" w:pos="8787"/>
        </w:tabs>
        <w:rPr>
          <w:sz w:val="26"/>
          <w:lang w:val="fr-FR"/>
        </w:rPr>
      </w:pPr>
    </w:p>
    <w:p w:rsidR="006567FE" w:rsidRDefault="006567FE">
      <w:pPr>
        <w:rPr>
          <w:b/>
          <w:bCs/>
          <w:smallCaps/>
          <w:sz w:val="28"/>
          <w:szCs w:val="20"/>
          <w:lang w:val="fr-FR" w:eastAsia="fr-FR"/>
        </w:rPr>
      </w:pPr>
      <w:r>
        <w:rPr>
          <w:b/>
          <w:bCs/>
          <w:smallCaps/>
          <w:sz w:val="28"/>
          <w:szCs w:val="20"/>
          <w:lang w:val="fr-FR" w:eastAsia="fr-FR"/>
        </w:rPr>
        <w:br w:type="page"/>
      </w:r>
    </w:p>
    <w:p w:rsidR="006567FE" w:rsidRDefault="006567FE">
      <w:pPr>
        <w:rPr>
          <w:b/>
          <w:bCs/>
          <w:smallCaps/>
          <w:sz w:val="28"/>
          <w:szCs w:val="20"/>
          <w:lang w:val="fr-FR" w:eastAsia="fr-FR"/>
        </w:rPr>
      </w:pPr>
      <w:r>
        <w:rPr>
          <w:b/>
          <w:bCs/>
          <w:smallCaps/>
          <w:sz w:val="28"/>
          <w:szCs w:val="20"/>
          <w:lang w:val="fr-FR" w:eastAsia="fr-FR"/>
        </w:rPr>
        <w:lastRenderedPageBreak/>
        <w:t>Objectifs d’apprentissage</w:t>
      </w:r>
    </w:p>
    <w:p w:rsidR="006567FE" w:rsidRDefault="006567FE">
      <w:pPr>
        <w:pStyle w:val="Corpsdetexte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la période de formation pratique</w:t>
      </w:r>
    </w:p>
    <w:p w:rsidR="006567FE" w:rsidRDefault="006567FE">
      <w:pPr>
        <w:rPr>
          <w:lang w:val="fr-FR"/>
        </w:rPr>
      </w:pPr>
    </w:p>
    <w:p w:rsidR="006567FE" w:rsidRDefault="006567FE">
      <w:pPr>
        <w:rPr>
          <w:sz w:val="26"/>
          <w:lang w:val="fr-FR"/>
        </w:rPr>
      </w:pPr>
    </w:p>
    <w:p w:rsidR="006567FE" w:rsidRDefault="006567FE">
      <w:pPr>
        <w:rPr>
          <w:sz w:val="26"/>
          <w:lang w:val="fr-FR"/>
        </w:rPr>
      </w:pPr>
      <w:r>
        <w:rPr>
          <w:sz w:val="26"/>
          <w:lang w:val="fr-FR"/>
        </w:rPr>
        <w:br w:type="page"/>
      </w:r>
    </w:p>
    <w:p w:rsidR="006567FE" w:rsidRDefault="006567FE">
      <w:pPr>
        <w:rPr>
          <w:b/>
          <w:bCs/>
          <w:smallCaps/>
          <w:sz w:val="28"/>
          <w:szCs w:val="20"/>
          <w:lang w:val="fr-FR" w:eastAsia="fr-FR"/>
        </w:rPr>
      </w:pPr>
      <w:r>
        <w:rPr>
          <w:b/>
          <w:bCs/>
          <w:smallCaps/>
          <w:sz w:val="28"/>
          <w:szCs w:val="20"/>
          <w:lang w:val="fr-FR" w:eastAsia="fr-FR"/>
        </w:rPr>
        <w:lastRenderedPageBreak/>
        <w:t xml:space="preserve">Moyens de </w:t>
      </w:r>
      <w:r>
        <w:rPr>
          <w:b/>
          <w:smallCaps/>
          <w:sz w:val="28"/>
          <w:lang w:val="fr-FR"/>
        </w:rPr>
        <w:t>réalisation</w:t>
      </w:r>
    </w:p>
    <w:p w:rsidR="006567FE" w:rsidRDefault="006567FE">
      <w:pPr>
        <w:pStyle w:val="Corpsdetexte"/>
        <w:rPr>
          <w:rFonts w:ascii="Arial Narrow" w:hAnsi="Arial Narrow"/>
        </w:rPr>
      </w:pPr>
      <w:r>
        <w:rPr>
          <w:rFonts w:ascii="Arial Narrow" w:hAnsi="Arial Narrow"/>
        </w:rPr>
        <w:t>Ressources humaines, matérielles, organisationnelles, etc.</w:t>
      </w:r>
    </w:p>
    <w:p w:rsidR="006567FE" w:rsidRPr="006C4FDE" w:rsidRDefault="006567FE" w:rsidP="006C4FDE">
      <w:pPr>
        <w:rPr>
          <w:sz w:val="26"/>
          <w:lang w:val="fr-FR"/>
        </w:rPr>
      </w:pPr>
    </w:p>
    <w:p w:rsidR="002E0D03" w:rsidRPr="00F1108F" w:rsidRDefault="002E0D03" w:rsidP="006C4FDE">
      <w:pPr>
        <w:rPr>
          <w:sz w:val="26"/>
          <w:lang w:val="fr-FR"/>
        </w:rPr>
      </w:pPr>
    </w:p>
    <w:p w:rsidR="00052700" w:rsidRPr="00F1108F" w:rsidRDefault="00052700" w:rsidP="006C4FDE">
      <w:pPr>
        <w:rPr>
          <w:sz w:val="26"/>
          <w:lang w:val="fr-FR"/>
        </w:rPr>
      </w:pPr>
    </w:p>
    <w:p w:rsidR="00052700" w:rsidRPr="00F1108F" w:rsidRDefault="00052700" w:rsidP="006C4FDE">
      <w:pPr>
        <w:rPr>
          <w:sz w:val="26"/>
          <w:lang w:val="fr-FR"/>
        </w:rPr>
      </w:pPr>
    </w:p>
    <w:p w:rsidR="00052700" w:rsidRPr="00F1108F" w:rsidRDefault="00052700" w:rsidP="006C4FDE">
      <w:pPr>
        <w:rPr>
          <w:sz w:val="26"/>
          <w:lang w:val="fr-FR"/>
        </w:rPr>
      </w:pPr>
    </w:p>
    <w:p w:rsidR="00052700" w:rsidRPr="00F1108F" w:rsidRDefault="00052700" w:rsidP="006C4FDE">
      <w:pPr>
        <w:rPr>
          <w:sz w:val="26"/>
          <w:lang w:val="fr-FR"/>
        </w:rPr>
      </w:pPr>
    </w:p>
    <w:p w:rsidR="00052700" w:rsidRPr="00F1108F" w:rsidRDefault="00052700" w:rsidP="006C4FDE">
      <w:pPr>
        <w:rPr>
          <w:sz w:val="26"/>
          <w:lang w:val="fr-FR"/>
        </w:rPr>
      </w:pPr>
    </w:p>
    <w:p w:rsidR="00052700" w:rsidRPr="00F1108F" w:rsidRDefault="00052700" w:rsidP="006C4FDE">
      <w:pPr>
        <w:rPr>
          <w:sz w:val="26"/>
          <w:lang w:val="fr-FR"/>
        </w:rPr>
      </w:pPr>
    </w:p>
    <w:p w:rsidR="00052700" w:rsidRPr="00F1108F" w:rsidRDefault="00052700" w:rsidP="006C4FDE">
      <w:pPr>
        <w:rPr>
          <w:sz w:val="26"/>
          <w:lang w:val="fr-FR"/>
        </w:rPr>
      </w:pPr>
    </w:p>
    <w:p w:rsidR="002E0D03" w:rsidRDefault="002E0D03" w:rsidP="006C4FDE">
      <w:pPr>
        <w:rPr>
          <w:sz w:val="26"/>
          <w:lang w:val="fr-FR"/>
        </w:rPr>
      </w:pPr>
    </w:p>
    <w:p w:rsidR="002E0D03" w:rsidRDefault="002E0D03" w:rsidP="006C4FDE">
      <w:pPr>
        <w:rPr>
          <w:sz w:val="26"/>
          <w:lang w:val="fr-FR"/>
        </w:rPr>
      </w:pPr>
    </w:p>
    <w:p w:rsidR="005872D6" w:rsidRDefault="005872D6">
      <w:pPr>
        <w:rPr>
          <w:sz w:val="26"/>
          <w:lang w:val="fr-FR"/>
        </w:rPr>
      </w:pPr>
    </w:p>
    <w:p w:rsidR="005872D6" w:rsidRDefault="005872D6">
      <w:pPr>
        <w:rPr>
          <w:sz w:val="26"/>
          <w:lang w:val="fr-FR"/>
        </w:rPr>
      </w:pPr>
    </w:p>
    <w:p w:rsidR="0013566A" w:rsidRDefault="0013566A">
      <w:pPr>
        <w:rPr>
          <w:sz w:val="26"/>
          <w:lang w:val="fr-FR"/>
        </w:rPr>
      </w:pPr>
    </w:p>
    <w:p w:rsidR="00380BB6" w:rsidRDefault="00380BB6">
      <w:pPr>
        <w:rPr>
          <w:sz w:val="26"/>
          <w:lang w:val="fr-FR"/>
        </w:rPr>
      </w:pPr>
    </w:p>
    <w:p w:rsidR="00380BB6" w:rsidRDefault="00380BB6">
      <w:pPr>
        <w:rPr>
          <w:sz w:val="26"/>
          <w:lang w:val="fr-FR"/>
        </w:rPr>
      </w:pPr>
    </w:p>
    <w:p w:rsidR="005872D6" w:rsidRDefault="005872D6">
      <w:pPr>
        <w:rPr>
          <w:b/>
          <w:bCs/>
          <w:smallCaps/>
          <w:sz w:val="28"/>
          <w:lang w:val="fr-FR"/>
        </w:rPr>
      </w:pPr>
    </w:p>
    <w:p w:rsidR="005872D6" w:rsidRDefault="005872D6">
      <w:pPr>
        <w:rPr>
          <w:b/>
          <w:bCs/>
          <w:smallCaps/>
          <w:sz w:val="28"/>
          <w:lang w:val="fr-FR"/>
        </w:rPr>
      </w:pPr>
    </w:p>
    <w:p w:rsidR="006567FE" w:rsidRDefault="00380BB6">
      <w:pPr>
        <w:rPr>
          <w:lang w:val="fr-FR"/>
        </w:rPr>
      </w:pPr>
      <w:r>
        <w:rPr>
          <w:b/>
          <w:bCs/>
          <w:smallCaps/>
          <w:sz w:val="28"/>
          <w:lang w:val="fr-FR"/>
        </w:rPr>
        <w:t>M</w:t>
      </w:r>
      <w:r w:rsidR="006567FE">
        <w:rPr>
          <w:b/>
          <w:bCs/>
          <w:smallCaps/>
          <w:sz w:val="28"/>
          <w:lang w:val="fr-FR"/>
        </w:rPr>
        <w:t>odalités d’évaluation prévues</w:t>
      </w:r>
    </w:p>
    <w:p w:rsidR="006567FE" w:rsidRDefault="006567FE">
      <w:pPr>
        <w:rPr>
          <w:lang w:val="fr-FR"/>
        </w:rPr>
      </w:pPr>
    </w:p>
    <w:p w:rsidR="006C4FDE" w:rsidRDefault="006C4FDE" w:rsidP="006C4FDE">
      <w:pPr>
        <w:rPr>
          <w:sz w:val="26"/>
          <w:lang w:val="fr-FR"/>
        </w:rPr>
      </w:pPr>
    </w:p>
    <w:p w:rsidR="002E0D03" w:rsidRDefault="002E0D03" w:rsidP="006C4FDE">
      <w:pPr>
        <w:rPr>
          <w:sz w:val="26"/>
          <w:lang w:val="fr-FR"/>
        </w:rPr>
      </w:pPr>
    </w:p>
    <w:p w:rsidR="002E0D03" w:rsidRDefault="002E0D03" w:rsidP="006C4FDE">
      <w:pPr>
        <w:rPr>
          <w:sz w:val="26"/>
          <w:lang w:val="fr-FR"/>
        </w:rPr>
      </w:pPr>
    </w:p>
    <w:p w:rsidR="002E0D03" w:rsidRDefault="002E0D03" w:rsidP="006C4FDE">
      <w:pPr>
        <w:rPr>
          <w:sz w:val="26"/>
          <w:lang w:val="fr-FR"/>
        </w:rPr>
      </w:pPr>
    </w:p>
    <w:p w:rsidR="002E0D03" w:rsidRDefault="002E0D03" w:rsidP="006C4FDE">
      <w:pPr>
        <w:rPr>
          <w:sz w:val="26"/>
          <w:lang w:val="fr-FR"/>
        </w:rPr>
      </w:pPr>
    </w:p>
    <w:p w:rsidR="002E0D03" w:rsidRDefault="002E0D03" w:rsidP="006C4FDE">
      <w:pPr>
        <w:rPr>
          <w:sz w:val="26"/>
          <w:lang w:val="fr-FR"/>
        </w:rPr>
      </w:pPr>
    </w:p>
    <w:p w:rsidR="002E0D03" w:rsidRDefault="002E0D03" w:rsidP="006C4FDE">
      <w:pPr>
        <w:rPr>
          <w:sz w:val="26"/>
          <w:lang w:val="fr-FR"/>
        </w:rPr>
      </w:pPr>
    </w:p>
    <w:p w:rsidR="002E0D03" w:rsidRDefault="002E0D03" w:rsidP="006C4FDE">
      <w:pPr>
        <w:rPr>
          <w:sz w:val="26"/>
          <w:lang w:val="fr-FR"/>
        </w:rPr>
      </w:pPr>
    </w:p>
    <w:p w:rsidR="002E0D03" w:rsidRPr="00DF494D" w:rsidRDefault="002E0D03" w:rsidP="006C4FDE">
      <w:pPr>
        <w:rPr>
          <w:sz w:val="26"/>
          <w:lang w:val="fr-FR"/>
        </w:rPr>
      </w:pPr>
    </w:p>
    <w:p w:rsidR="006C4FDE" w:rsidRPr="00DF494D" w:rsidRDefault="006C4FDE" w:rsidP="006C4FDE">
      <w:pPr>
        <w:rPr>
          <w:sz w:val="26"/>
          <w:lang w:val="fr-FR"/>
        </w:rPr>
      </w:pPr>
    </w:p>
    <w:p w:rsidR="006567FE" w:rsidRDefault="006567FE">
      <w:pPr>
        <w:pBdr>
          <w:top w:val="single" w:sz="4" w:space="1" w:color="auto"/>
        </w:pBdr>
        <w:rPr>
          <w:lang w:val="fr-FR"/>
        </w:rPr>
      </w:pPr>
    </w:p>
    <w:p w:rsidR="006567FE" w:rsidRDefault="006567FE">
      <w:pPr>
        <w:tabs>
          <w:tab w:val="left" w:pos="3240"/>
          <w:tab w:val="left" w:pos="3420"/>
          <w:tab w:val="left" w:pos="6300"/>
          <w:tab w:val="left" w:pos="6480"/>
          <w:tab w:val="left" w:pos="8787"/>
        </w:tabs>
        <w:rPr>
          <w:lang w:val="fr-FR"/>
        </w:rPr>
      </w:pPr>
      <w:r>
        <w:rPr>
          <w:lang w:val="fr-FR"/>
        </w:rPr>
        <w:t>LIEU :</w:t>
      </w:r>
      <w:r>
        <w:rPr>
          <w:lang w:val="fr-FR"/>
        </w:rPr>
        <w:tab/>
      </w:r>
      <w:r>
        <w:rPr>
          <w:lang w:val="fr-FR"/>
        </w:rPr>
        <w:tab/>
        <w:t>DATE :</w:t>
      </w:r>
      <w:r>
        <w:rPr>
          <w:lang w:val="fr-FR"/>
        </w:rPr>
        <w:tab/>
      </w:r>
      <w:r>
        <w:rPr>
          <w:lang w:val="fr-FR"/>
        </w:rPr>
        <w:tab/>
        <w:t>SIGNATURE :</w:t>
      </w:r>
    </w:p>
    <w:p w:rsidR="006567FE" w:rsidRDefault="006567FE">
      <w:pPr>
        <w:tabs>
          <w:tab w:val="left" w:leader="dot" w:pos="3240"/>
          <w:tab w:val="left" w:pos="3420"/>
          <w:tab w:val="left" w:leader="dot" w:pos="6300"/>
          <w:tab w:val="left" w:pos="6480"/>
          <w:tab w:val="left" w:leader="dot" w:pos="8787"/>
        </w:tabs>
        <w:rPr>
          <w:lang w:val="fr-FR"/>
        </w:rPr>
      </w:pPr>
    </w:p>
    <w:p w:rsidR="006567FE" w:rsidRDefault="006567FE">
      <w:pPr>
        <w:tabs>
          <w:tab w:val="left" w:leader="dot" w:pos="3240"/>
          <w:tab w:val="left" w:pos="3420"/>
          <w:tab w:val="left" w:leader="dot" w:pos="6300"/>
          <w:tab w:val="left" w:pos="6480"/>
          <w:tab w:val="left" w:leader="dot" w:pos="8787"/>
        </w:tabs>
        <w:rPr>
          <w:lang w:val="fr-FR"/>
        </w:rPr>
      </w:pPr>
    </w:p>
    <w:p w:rsidR="006567FE" w:rsidRDefault="006567FE">
      <w:pPr>
        <w:tabs>
          <w:tab w:val="left" w:leader="dot" w:pos="3240"/>
          <w:tab w:val="left" w:pos="3420"/>
          <w:tab w:val="left" w:leader="dot" w:pos="6300"/>
          <w:tab w:val="left" w:pos="6480"/>
          <w:tab w:val="left" w:leader="dot" w:pos="878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6567FE" w:rsidRDefault="006567FE">
      <w:pPr>
        <w:tabs>
          <w:tab w:val="left" w:leader="dot" w:pos="3240"/>
          <w:tab w:val="left" w:pos="3420"/>
          <w:tab w:val="left" w:leader="dot" w:pos="6300"/>
          <w:tab w:val="left" w:pos="6480"/>
          <w:tab w:val="left" w:leader="dot" w:pos="8787"/>
        </w:tabs>
        <w:rPr>
          <w:lang w:val="fr-FR"/>
        </w:rPr>
      </w:pPr>
    </w:p>
    <w:p w:rsidR="006567FE" w:rsidRDefault="006567FE">
      <w:pPr>
        <w:tabs>
          <w:tab w:val="left" w:leader="dot" w:pos="3240"/>
          <w:tab w:val="left" w:pos="3420"/>
          <w:tab w:val="left" w:leader="dot" w:pos="6300"/>
          <w:tab w:val="left" w:pos="6480"/>
          <w:tab w:val="left" w:leader="dot" w:pos="878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380BB6" w:rsidRDefault="00380BB6">
      <w:pPr>
        <w:tabs>
          <w:tab w:val="left" w:leader="dot" w:pos="3240"/>
          <w:tab w:val="left" w:pos="3420"/>
          <w:tab w:val="left" w:leader="dot" w:pos="6300"/>
          <w:tab w:val="left" w:pos="6480"/>
          <w:tab w:val="left" w:leader="dot" w:pos="8787"/>
        </w:tabs>
        <w:rPr>
          <w:lang w:val="fr-FR"/>
        </w:rPr>
      </w:pPr>
    </w:p>
    <w:p w:rsidR="00F5384A" w:rsidRDefault="00380BB6" w:rsidP="00B937C6">
      <w:pPr>
        <w:tabs>
          <w:tab w:val="left" w:leader="dot" w:pos="3240"/>
          <w:tab w:val="left" w:pos="3420"/>
          <w:tab w:val="left" w:leader="dot" w:pos="6300"/>
          <w:tab w:val="left" w:pos="6480"/>
          <w:tab w:val="left" w:leader="dot" w:pos="8787"/>
        </w:tabs>
        <w:rPr>
          <w:b/>
          <w:bCs/>
          <w:sz w:val="18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sectPr w:rsidR="00F5384A" w:rsidSect="00380BB6">
      <w:headerReference w:type="default" r:id="rId8"/>
      <w:footerReference w:type="default" r:id="rId9"/>
      <w:pgSz w:w="11906" w:h="16838" w:code="9"/>
      <w:pgMar w:top="1673" w:right="1418" w:bottom="1418" w:left="1701" w:header="284" w:footer="584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DE" w:rsidRDefault="006C4FDE">
      <w:r>
        <w:separator/>
      </w:r>
    </w:p>
  </w:endnote>
  <w:endnote w:type="continuationSeparator" w:id="0">
    <w:p w:rsidR="006C4FDE" w:rsidRDefault="006C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DE" w:rsidRDefault="006C4FDE">
    <w:pPr>
      <w:pStyle w:val="Pieddepage"/>
      <w:pBdr>
        <w:top w:val="single" w:sz="4" w:space="1" w:color="auto"/>
      </w:pBdr>
      <w:tabs>
        <w:tab w:val="clear" w:pos="4153"/>
        <w:tab w:val="clear" w:pos="8306"/>
        <w:tab w:val="right" w:pos="8789"/>
      </w:tabs>
      <w:rPr>
        <w:sz w:val="18"/>
      </w:rPr>
    </w:pPr>
  </w:p>
  <w:p w:rsidR="006C4FDE" w:rsidRDefault="006C4FDE">
    <w:pPr>
      <w:pStyle w:val="Pieddepage"/>
      <w:tabs>
        <w:tab w:val="clear" w:pos="4153"/>
        <w:tab w:val="clear" w:pos="8306"/>
        <w:tab w:val="center" w:pos="4394"/>
        <w:tab w:val="right" w:pos="8789"/>
      </w:tabs>
      <w:rPr>
        <w:sz w:val="18"/>
        <w:lang w:val="fr-CH"/>
      </w:rPr>
    </w:pPr>
    <w:r>
      <w:rPr>
        <w:sz w:val="18"/>
        <w:lang w:val="fr-CH"/>
      </w:rPr>
      <w:t>Delémont, novembre 2003</w:t>
    </w:r>
    <w:r>
      <w:rPr>
        <w:sz w:val="18"/>
        <w:lang w:val="fr-CH"/>
      </w:rPr>
      <w:tab/>
    </w:r>
    <w:r>
      <w:rPr>
        <w:sz w:val="18"/>
        <w:lang w:val="fr-CH"/>
      </w:rPr>
      <w:tab/>
      <w:t xml:space="preserve">Page </w:t>
    </w:r>
    <w:r w:rsidR="00A32F62">
      <w:rPr>
        <w:sz w:val="18"/>
        <w:lang w:val="fr-CH"/>
      </w:rPr>
      <w:fldChar w:fldCharType="begin"/>
    </w:r>
    <w:r>
      <w:rPr>
        <w:sz w:val="18"/>
        <w:lang w:val="fr-CH"/>
      </w:rPr>
      <w:instrText xml:space="preserve"> PAGE </w:instrText>
    </w:r>
    <w:r w:rsidR="00A32F62">
      <w:rPr>
        <w:sz w:val="18"/>
        <w:lang w:val="fr-CH"/>
      </w:rPr>
      <w:fldChar w:fldCharType="separate"/>
    </w:r>
    <w:r w:rsidR="00F1108F">
      <w:rPr>
        <w:noProof/>
        <w:sz w:val="18"/>
        <w:lang w:val="fr-CH"/>
      </w:rPr>
      <w:t>2</w:t>
    </w:r>
    <w:r w:rsidR="00A32F62">
      <w:rPr>
        <w:sz w:val="18"/>
        <w:lang w:val="fr-CH"/>
      </w:rPr>
      <w:fldChar w:fldCharType="end"/>
    </w:r>
    <w:r>
      <w:rPr>
        <w:sz w:val="18"/>
        <w:lang w:val="fr-CH"/>
      </w:rPr>
      <w:t xml:space="preserve"> sur </w:t>
    </w:r>
    <w:r w:rsidR="00A32F62">
      <w:rPr>
        <w:sz w:val="18"/>
        <w:lang w:val="fr-CH"/>
      </w:rPr>
      <w:fldChar w:fldCharType="begin"/>
    </w:r>
    <w:r>
      <w:rPr>
        <w:sz w:val="18"/>
        <w:lang w:val="fr-CH"/>
      </w:rPr>
      <w:instrText xml:space="preserve"> NUMPAGES </w:instrText>
    </w:r>
    <w:r w:rsidR="00A32F62">
      <w:rPr>
        <w:sz w:val="18"/>
        <w:lang w:val="fr-CH"/>
      </w:rPr>
      <w:fldChar w:fldCharType="separate"/>
    </w:r>
    <w:r w:rsidR="00F1108F">
      <w:rPr>
        <w:noProof/>
        <w:sz w:val="18"/>
        <w:lang w:val="fr-CH"/>
      </w:rPr>
      <w:t>3</w:t>
    </w:r>
    <w:r w:rsidR="00A32F62">
      <w:rPr>
        <w:sz w:val="18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DE" w:rsidRDefault="006C4FDE">
      <w:r>
        <w:separator/>
      </w:r>
    </w:p>
  </w:footnote>
  <w:footnote w:type="continuationSeparator" w:id="0">
    <w:p w:rsidR="006C4FDE" w:rsidRDefault="006C4FDE">
      <w:r>
        <w:continuationSeparator/>
      </w:r>
    </w:p>
  </w:footnote>
  <w:footnote w:id="1">
    <w:p w:rsidR="00B1215A" w:rsidRPr="00B1215A" w:rsidRDefault="00B1215A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Toute désignation de personne, de statut ou de fonction s’entend indifféremment au masculin et au féminin</w:t>
      </w:r>
    </w:p>
  </w:footnote>
  <w:footnote w:id="2">
    <w:p w:rsidR="00B54FA7" w:rsidRDefault="00B54FA7" w:rsidP="00B54FA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DE" w:rsidRDefault="006C4FDE">
    <w:pPr>
      <w:pStyle w:val="En-tte"/>
      <w:pBdr>
        <w:bottom w:val="single" w:sz="4" w:space="1" w:color="auto"/>
      </w:pBdr>
      <w:tabs>
        <w:tab w:val="clear" w:pos="4153"/>
        <w:tab w:val="clear" w:pos="8306"/>
        <w:tab w:val="right" w:pos="8787"/>
      </w:tabs>
    </w:pPr>
    <w:r>
      <w:object w:dxaOrig="1725" w:dyaOrig="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4pt;height:37.3pt" o:ole="">
          <v:imagedata r:id="rId1" o:title=""/>
        </v:shape>
        <o:OLEObject Type="Embed" ProgID="MSPhotoEd.3" ShapeID="_x0000_i1025" DrawAspect="Content" ObjectID="_1517323804" r:id="rId2"/>
      </w:object>
    </w:r>
    <w:r>
      <w:rPr>
        <w:sz w:val="18"/>
        <w:lang w:val="fr-CH"/>
      </w:rPr>
      <w:tab/>
    </w:r>
    <w:r>
      <w:rPr>
        <w:noProof/>
        <w:lang w:val="fr-CH" w:eastAsia="fr-CH"/>
      </w:rPr>
      <w:drawing>
        <wp:inline distT="0" distB="0" distL="0" distR="0">
          <wp:extent cx="733425" cy="657225"/>
          <wp:effectExtent l="19050" t="0" r="9525" b="0"/>
          <wp:docPr id="2" name="Image 2" descr="HESAV_Gen_CMJN_moy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SAV_Gen_CMJN_moye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4FDE" w:rsidRDefault="006C4FDE">
    <w:pPr>
      <w:pStyle w:val="En-tte"/>
      <w:pBdr>
        <w:bottom w:val="single" w:sz="4" w:space="1" w:color="auto"/>
      </w:pBdr>
      <w:tabs>
        <w:tab w:val="clear" w:pos="4153"/>
        <w:tab w:val="clear" w:pos="8306"/>
        <w:tab w:val="right" w:pos="8787"/>
      </w:tabs>
      <w:rPr>
        <w:sz w:val="18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C11"/>
    <w:multiLevelType w:val="hybridMultilevel"/>
    <w:tmpl w:val="DB469F90"/>
    <w:lvl w:ilvl="0" w:tplc="DA380F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7D5A7C"/>
    <w:multiLevelType w:val="hybridMultilevel"/>
    <w:tmpl w:val="860851A2"/>
    <w:lvl w:ilvl="0" w:tplc="A0A44AD4">
      <w:start w:val="199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6E007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91078"/>
    <w:multiLevelType w:val="hybridMultilevel"/>
    <w:tmpl w:val="580EAC7A"/>
    <w:lvl w:ilvl="0" w:tplc="D64804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ACD"/>
    <w:multiLevelType w:val="singleLevel"/>
    <w:tmpl w:val="EBE075FE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B3051A0"/>
    <w:multiLevelType w:val="hybridMultilevel"/>
    <w:tmpl w:val="5F6C10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361EF"/>
    <w:multiLevelType w:val="hybridMultilevel"/>
    <w:tmpl w:val="45CE72DC"/>
    <w:lvl w:ilvl="0" w:tplc="FF9A3A5E">
      <w:start w:val="1"/>
      <w:numFmt w:val="bullet"/>
      <w:pStyle w:val="Sansinterlign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028A"/>
    <w:multiLevelType w:val="hybridMultilevel"/>
    <w:tmpl w:val="08E6BA8C"/>
    <w:lvl w:ilvl="0" w:tplc="D398EC36">
      <w:start w:val="1"/>
      <w:numFmt w:val="bullet"/>
      <w:pStyle w:val="Style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95FA5"/>
    <w:multiLevelType w:val="hybridMultilevel"/>
    <w:tmpl w:val="3B62A59E"/>
    <w:lvl w:ilvl="0" w:tplc="02105E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4960"/>
    <w:multiLevelType w:val="hybridMultilevel"/>
    <w:tmpl w:val="3404C506"/>
    <w:lvl w:ilvl="0" w:tplc="69204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F3436"/>
    <w:multiLevelType w:val="hybridMultilevel"/>
    <w:tmpl w:val="566A8F60"/>
    <w:lvl w:ilvl="0" w:tplc="DA380FB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2900"/>
        </w:tabs>
        <w:ind w:left="-2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80"/>
        </w:tabs>
        <w:ind w:left="-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60"/>
        </w:tabs>
        <w:ind w:left="-1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40"/>
        </w:tabs>
        <w:ind w:left="-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0"/>
        </w:tabs>
        <w:ind w:left="-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</w:abstractNum>
  <w:abstractNum w:abstractNumId="10" w15:restartNumberingAfterBreak="0">
    <w:nsid w:val="4EA60B1D"/>
    <w:multiLevelType w:val="hybridMultilevel"/>
    <w:tmpl w:val="274E1F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8092E"/>
    <w:multiLevelType w:val="hybridMultilevel"/>
    <w:tmpl w:val="B984931E"/>
    <w:lvl w:ilvl="0" w:tplc="28B63D80">
      <w:start w:val="199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132584"/>
    <w:multiLevelType w:val="hybridMultilevel"/>
    <w:tmpl w:val="DB469F90"/>
    <w:lvl w:ilvl="0" w:tplc="F5BCF180">
      <w:start w:val="1"/>
      <w:numFmt w:val="bullet"/>
      <w:lvlText w:val=""/>
      <w:lvlJc w:val="left"/>
      <w:pPr>
        <w:tabs>
          <w:tab w:val="num" w:pos="2142"/>
        </w:tabs>
        <w:ind w:left="2142" w:hanging="35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3" w15:restartNumberingAfterBreak="0">
    <w:nsid w:val="72655FA9"/>
    <w:multiLevelType w:val="hybridMultilevel"/>
    <w:tmpl w:val="BCF69F88"/>
    <w:lvl w:ilvl="0" w:tplc="DBCCBF5C">
      <w:start w:val="1"/>
      <w:numFmt w:val="upperRoman"/>
      <w:pStyle w:val="Style4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517EE"/>
    <w:multiLevelType w:val="hybridMultilevel"/>
    <w:tmpl w:val="93E2C4B4"/>
    <w:lvl w:ilvl="0" w:tplc="EC76019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96"/>
    <w:rsid w:val="0002554C"/>
    <w:rsid w:val="00032D5C"/>
    <w:rsid w:val="00034563"/>
    <w:rsid w:val="00041DA7"/>
    <w:rsid w:val="00042BCD"/>
    <w:rsid w:val="00052700"/>
    <w:rsid w:val="00087E9E"/>
    <w:rsid w:val="000B2175"/>
    <w:rsid w:val="00110666"/>
    <w:rsid w:val="001213B1"/>
    <w:rsid w:val="0013566A"/>
    <w:rsid w:val="001508D8"/>
    <w:rsid w:val="00167658"/>
    <w:rsid w:val="00172833"/>
    <w:rsid w:val="0017404B"/>
    <w:rsid w:val="00183041"/>
    <w:rsid w:val="001C7927"/>
    <w:rsid w:val="001D1602"/>
    <w:rsid w:val="001F4A85"/>
    <w:rsid w:val="002202CD"/>
    <w:rsid w:val="00235C32"/>
    <w:rsid w:val="00241D21"/>
    <w:rsid w:val="002433FA"/>
    <w:rsid w:val="00256A65"/>
    <w:rsid w:val="002607E5"/>
    <w:rsid w:val="00271AFB"/>
    <w:rsid w:val="0027319D"/>
    <w:rsid w:val="00286796"/>
    <w:rsid w:val="002C1D13"/>
    <w:rsid w:val="002E0D03"/>
    <w:rsid w:val="002E770E"/>
    <w:rsid w:val="00303A1F"/>
    <w:rsid w:val="003074BC"/>
    <w:rsid w:val="00323EF4"/>
    <w:rsid w:val="003433D5"/>
    <w:rsid w:val="00353C1D"/>
    <w:rsid w:val="003575D8"/>
    <w:rsid w:val="00363DE5"/>
    <w:rsid w:val="0037232F"/>
    <w:rsid w:val="00380BB6"/>
    <w:rsid w:val="00387FD9"/>
    <w:rsid w:val="003A578D"/>
    <w:rsid w:val="003A7E12"/>
    <w:rsid w:val="003B3A83"/>
    <w:rsid w:val="003F6EEF"/>
    <w:rsid w:val="004753B3"/>
    <w:rsid w:val="004822E1"/>
    <w:rsid w:val="004977CF"/>
    <w:rsid w:val="004C7BD8"/>
    <w:rsid w:val="004D1378"/>
    <w:rsid w:val="004D63C9"/>
    <w:rsid w:val="004E4DFB"/>
    <w:rsid w:val="005259E3"/>
    <w:rsid w:val="00532A4F"/>
    <w:rsid w:val="0054240B"/>
    <w:rsid w:val="00545641"/>
    <w:rsid w:val="00575A3E"/>
    <w:rsid w:val="005872D6"/>
    <w:rsid w:val="005D7381"/>
    <w:rsid w:val="005E01CB"/>
    <w:rsid w:val="005E3C44"/>
    <w:rsid w:val="005E3ED4"/>
    <w:rsid w:val="005E5C38"/>
    <w:rsid w:val="005E7108"/>
    <w:rsid w:val="005F357F"/>
    <w:rsid w:val="00604469"/>
    <w:rsid w:val="00604770"/>
    <w:rsid w:val="006050A4"/>
    <w:rsid w:val="00621A15"/>
    <w:rsid w:val="00625CC8"/>
    <w:rsid w:val="0063450F"/>
    <w:rsid w:val="0064711D"/>
    <w:rsid w:val="00655725"/>
    <w:rsid w:val="006567FE"/>
    <w:rsid w:val="00663D93"/>
    <w:rsid w:val="006666C9"/>
    <w:rsid w:val="006702F9"/>
    <w:rsid w:val="006C0501"/>
    <w:rsid w:val="006C4FDE"/>
    <w:rsid w:val="006E6785"/>
    <w:rsid w:val="006E71D6"/>
    <w:rsid w:val="006E7BDF"/>
    <w:rsid w:val="006F5E51"/>
    <w:rsid w:val="00723DB3"/>
    <w:rsid w:val="00736EF5"/>
    <w:rsid w:val="007374B9"/>
    <w:rsid w:val="0075121E"/>
    <w:rsid w:val="00754415"/>
    <w:rsid w:val="007721A7"/>
    <w:rsid w:val="00785E97"/>
    <w:rsid w:val="007860CE"/>
    <w:rsid w:val="007A13C0"/>
    <w:rsid w:val="007A561E"/>
    <w:rsid w:val="007A562A"/>
    <w:rsid w:val="007A6C44"/>
    <w:rsid w:val="00803792"/>
    <w:rsid w:val="00846BE6"/>
    <w:rsid w:val="00854CC6"/>
    <w:rsid w:val="00856965"/>
    <w:rsid w:val="00857766"/>
    <w:rsid w:val="008940F1"/>
    <w:rsid w:val="008B4C47"/>
    <w:rsid w:val="008D21FA"/>
    <w:rsid w:val="008D4B8A"/>
    <w:rsid w:val="008F39A2"/>
    <w:rsid w:val="00906A07"/>
    <w:rsid w:val="009143B8"/>
    <w:rsid w:val="00943CB1"/>
    <w:rsid w:val="00950019"/>
    <w:rsid w:val="00965DBD"/>
    <w:rsid w:val="00993567"/>
    <w:rsid w:val="009A034D"/>
    <w:rsid w:val="009A4594"/>
    <w:rsid w:val="009B052D"/>
    <w:rsid w:val="009B1824"/>
    <w:rsid w:val="009B1869"/>
    <w:rsid w:val="009B5418"/>
    <w:rsid w:val="009C7833"/>
    <w:rsid w:val="009E77E5"/>
    <w:rsid w:val="00A02B67"/>
    <w:rsid w:val="00A23735"/>
    <w:rsid w:val="00A24B73"/>
    <w:rsid w:val="00A32F62"/>
    <w:rsid w:val="00A33686"/>
    <w:rsid w:val="00A40A25"/>
    <w:rsid w:val="00A40CE1"/>
    <w:rsid w:val="00A8452A"/>
    <w:rsid w:val="00A84E5C"/>
    <w:rsid w:val="00A87494"/>
    <w:rsid w:val="00A903BF"/>
    <w:rsid w:val="00A93E98"/>
    <w:rsid w:val="00AB4A15"/>
    <w:rsid w:val="00AC7C7A"/>
    <w:rsid w:val="00AE5B3C"/>
    <w:rsid w:val="00B1215A"/>
    <w:rsid w:val="00B17A74"/>
    <w:rsid w:val="00B24734"/>
    <w:rsid w:val="00B34690"/>
    <w:rsid w:val="00B349AA"/>
    <w:rsid w:val="00B35754"/>
    <w:rsid w:val="00B53307"/>
    <w:rsid w:val="00B53EA5"/>
    <w:rsid w:val="00B54FA7"/>
    <w:rsid w:val="00B56DBC"/>
    <w:rsid w:val="00B6147F"/>
    <w:rsid w:val="00B808A8"/>
    <w:rsid w:val="00B84D03"/>
    <w:rsid w:val="00B937C6"/>
    <w:rsid w:val="00BA7D0C"/>
    <w:rsid w:val="00BC2BEB"/>
    <w:rsid w:val="00BD3263"/>
    <w:rsid w:val="00BD778D"/>
    <w:rsid w:val="00BE0E7E"/>
    <w:rsid w:val="00BE6A68"/>
    <w:rsid w:val="00BF0B7F"/>
    <w:rsid w:val="00BF699D"/>
    <w:rsid w:val="00C628C7"/>
    <w:rsid w:val="00C6540E"/>
    <w:rsid w:val="00C85297"/>
    <w:rsid w:val="00C85C81"/>
    <w:rsid w:val="00CA692F"/>
    <w:rsid w:val="00CB73D8"/>
    <w:rsid w:val="00CD32BA"/>
    <w:rsid w:val="00CD5204"/>
    <w:rsid w:val="00D573D8"/>
    <w:rsid w:val="00D737B7"/>
    <w:rsid w:val="00D96F9D"/>
    <w:rsid w:val="00DA058D"/>
    <w:rsid w:val="00DB595E"/>
    <w:rsid w:val="00DB5A9E"/>
    <w:rsid w:val="00DC60C3"/>
    <w:rsid w:val="00DD4A4C"/>
    <w:rsid w:val="00DD5279"/>
    <w:rsid w:val="00DE727E"/>
    <w:rsid w:val="00E257BB"/>
    <w:rsid w:val="00E62CFF"/>
    <w:rsid w:val="00E979B6"/>
    <w:rsid w:val="00EB33DE"/>
    <w:rsid w:val="00EC1034"/>
    <w:rsid w:val="00EC15A4"/>
    <w:rsid w:val="00EC3BC0"/>
    <w:rsid w:val="00F004BD"/>
    <w:rsid w:val="00F1108F"/>
    <w:rsid w:val="00F340F0"/>
    <w:rsid w:val="00F35A27"/>
    <w:rsid w:val="00F52DE6"/>
    <w:rsid w:val="00F5384A"/>
    <w:rsid w:val="00F5429E"/>
    <w:rsid w:val="00F63CA8"/>
    <w:rsid w:val="00F863D5"/>
    <w:rsid w:val="00FB5FF7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;"/>
  <w15:docId w15:val="{230744A3-CB4E-430E-B9F2-9FAC96BD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27"/>
    <w:rPr>
      <w:rFonts w:ascii="Arial Narrow" w:hAnsi="Arial Narrow"/>
      <w:sz w:val="22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1C792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44"/>
      <w:szCs w:val="20"/>
      <w:lang w:val="fr-FR" w:eastAsia="fr-FR"/>
    </w:rPr>
  </w:style>
  <w:style w:type="paragraph" w:styleId="Titre2">
    <w:name w:val="heading 2"/>
    <w:basedOn w:val="Normal"/>
    <w:next w:val="Normal"/>
    <w:qFormat/>
    <w:rsid w:val="001C792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bCs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qFormat/>
    <w:rsid w:val="001C7927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szCs w:val="20"/>
      <w:lang w:val="fr-FR" w:eastAsia="fr-FR"/>
    </w:rPr>
  </w:style>
  <w:style w:type="paragraph" w:styleId="Titre4">
    <w:name w:val="heading 4"/>
    <w:basedOn w:val="Normal"/>
    <w:next w:val="Normal"/>
    <w:qFormat/>
    <w:rsid w:val="001C7927"/>
    <w:pPr>
      <w:keepNext/>
      <w:outlineLvl w:val="3"/>
    </w:pPr>
    <w:rPr>
      <w:i/>
      <w:i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9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C7927"/>
    <w:pPr>
      <w:tabs>
        <w:tab w:val="center" w:pos="4153"/>
        <w:tab w:val="right" w:pos="8306"/>
      </w:tabs>
    </w:pPr>
  </w:style>
  <w:style w:type="paragraph" w:styleId="Titre">
    <w:name w:val="Title"/>
    <w:basedOn w:val="Normal"/>
    <w:qFormat/>
    <w:rsid w:val="001C7927"/>
    <w:pPr>
      <w:overflowPunct w:val="0"/>
      <w:autoSpaceDE w:val="0"/>
      <w:autoSpaceDN w:val="0"/>
      <w:adjustRightInd w:val="0"/>
      <w:ind w:left="-1417"/>
      <w:jc w:val="center"/>
      <w:textAlignment w:val="baseline"/>
    </w:pPr>
    <w:rPr>
      <w:rFonts w:ascii="Arial" w:hAnsi="Arial"/>
      <w:sz w:val="28"/>
      <w:szCs w:val="20"/>
      <w:lang w:val="fr-FR" w:eastAsia="fr-FR"/>
    </w:rPr>
  </w:style>
  <w:style w:type="paragraph" w:styleId="Corpsdetexte">
    <w:name w:val="Body Text"/>
    <w:basedOn w:val="Normal"/>
    <w:rsid w:val="001C792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fr-FR" w:eastAsia="fr-FR"/>
    </w:rPr>
  </w:style>
  <w:style w:type="character" w:styleId="Marquedecommentaire">
    <w:name w:val="annotation reference"/>
    <w:basedOn w:val="Policepardfaut"/>
    <w:semiHidden/>
    <w:rsid w:val="001C7927"/>
    <w:rPr>
      <w:sz w:val="16"/>
      <w:szCs w:val="16"/>
    </w:rPr>
  </w:style>
  <w:style w:type="paragraph" w:styleId="Commentaire">
    <w:name w:val="annotation text"/>
    <w:basedOn w:val="Normal"/>
    <w:semiHidden/>
    <w:rsid w:val="001C79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fr-FR" w:eastAsia="fr-FR"/>
    </w:rPr>
  </w:style>
  <w:style w:type="paragraph" w:styleId="Retraitcorpsdetexte">
    <w:name w:val="Body Text Indent"/>
    <w:basedOn w:val="Normal"/>
    <w:rsid w:val="001C7927"/>
    <w:pPr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Arial" w:hAnsi="Arial"/>
      <w:szCs w:val="20"/>
      <w:lang w:val="fr-FR" w:eastAsia="fr-FR"/>
    </w:rPr>
  </w:style>
  <w:style w:type="paragraph" w:customStyle="1" w:styleId="Corpsdetexte21">
    <w:name w:val="Corps de texte 21"/>
    <w:basedOn w:val="Normal"/>
    <w:rsid w:val="001C7927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szCs w:val="20"/>
      <w:lang w:val="fr-CH" w:eastAsia="fr-FR"/>
    </w:rPr>
  </w:style>
  <w:style w:type="paragraph" w:customStyle="1" w:styleId="StyleArialNarrow10ptJustifi">
    <w:name w:val="Style Arial Narrow 10 pt Justifié"/>
    <w:basedOn w:val="Normal"/>
    <w:rsid w:val="001C792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  <w:lang w:val="fr-FR" w:eastAsia="fr-FR"/>
    </w:rPr>
  </w:style>
  <w:style w:type="paragraph" w:customStyle="1" w:styleId="Style4">
    <w:name w:val="Style4"/>
    <w:basedOn w:val="Normal"/>
    <w:autoRedefine/>
    <w:rsid w:val="001C7927"/>
    <w:pPr>
      <w:numPr>
        <w:numId w:val="4"/>
      </w:numPr>
      <w:tabs>
        <w:tab w:val="clear" w:pos="425"/>
        <w:tab w:val="num" w:pos="596"/>
        <w:tab w:val="center" w:pos="5103"/>
        <w:tab w:val="right" w:pos="7371"/>
      </w:tabs>
      <w:overflowPunct w:val="0"/>
      <w:autoSpaceDE w:val="0"/>
      <w:autoSpaceDN w:val="0"/>
      <w:adjustRightInd w:val="0"/>
      <w:spacing w:before="240" w:after="120"/>
      <w:ind w:left="596" w:hanging="596"/>
      <w:jc w:val="both"/>
      <w:textAlignment w:val="baseline"/>
    </w:pPr>
    <w:rPr>
      <w:b/>
      <w:szCs w:val="22"/>
      <w:lang w:val="fr-FR" w:eastAsia="fr-FR"/>
    </w:rPr>
  </w:style>
  <w:style w:type="paragraph" w:customStyle="1" w:styleId="Style2">
    <w:name w:val="Style2"/>
    <w:basedOn w:val="Normal"/>
    <w:autoRedefine/>
    <w:rsid w:val="001C7927"/>
    <w:pPr>
      <w:tabs>
        <w:tab w:val="center" w:pos="2268"/>
        <w:tab w:val="left" w:pos="4240"/>
        <w:tab w:val="left" w:pos="4920"/>
        <w:tab w:val="center" w:pos="5103"/>
        <w:tab w:val="right" w:pos="7371"/>
      </w:tabs>
      <w:overflowPunct w:val="0"/>
      <w:autoSpaceDE w:val="0"/>
      <w:autoSpaceDN w:val="0"/>
      <w:adjustRightInd w:val="0"/>
      <w:spacing w:before="120" w:after="360"/>
      <w:ind w:left="1797"/>
      <w:jc w:val="center"/>
      <w:textAlignment w:val="baseline"/>
    </w:pPr>
    <w:rPr>
      <w:b/>
      <w:szCs w:val="22"/>
      <w:lang w:val="fr-CH" w:eastAsia="fr-FR"/>
    </w:rPr>
  </w:style>
  <w:style w:type="paragraph" w:styleId="Retraitcorpsdetexte2">
    <w:name w:val="Body Text Indent 2"/>
    <w:basedOn w:val="Normal"/>
    <w:rsid w:val="001C7927"/>
    <w:pPr>
      <w:spacing w:before="120" w:after="120"/>
      <w:ind w:left="1800"/>
    </w:pPr>
    <w:rPr>
      <w:lang w:val="fr-FR"/>
    </w:rPr>
  </w:style>
  <w:style w:type="paragraph" w:customStyle="1" w:styleId="Style1">
    <w:name w:val="Style1"/>
    <w:basedOn w:val="Normal"/>
    <w:rsid w:val="001C7927"/>
    <w:pPr>
      <w:tabs>
        <w:tab w:val="left" w:pos="340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sz w:val="20"/>
      <w:szCs w:val="20"/>
      <w:lang w:val="fr-FR" w:eastAsia="fr-FR"/>
    </w:rPr>
  </w:style>
  <w:style w:type="paragraph" w:customStyle="1" w:styleId="Style5">
    <w:name w:val="Style5"/>
    <w:basedOn w:val="Normal"/>
    <w:autoRedefine/>
    <w:rsid w:val="001C7927"/>
    <w:pPr>
      <w:numPr>
        <w:numId w:val="7"/>
      </w:numPr>
      <w:tabs>
        <w:tab w:val="center" w:pos="2268"/>
        <w:tab w:val="center" w:pos="5103"/>
        <w:tab w:val="right" w:pos="7371"/>
      </w:tabs>
      <w:overflowPunct w:val="0"/>
      <w:autoSpaceDE w:val="0"/>
      <w:autoSpaceDN w:val="0"/>
      <w:adjustRightInd w:val="0"/>
      <w:jc w:val="both"/>
      <w:textAlignment w:val="baseline"/>
    </w:pPr>
    <w:rPr>
      <w:szCs w:val="22"/>
      <w:lang w:val="fr-CH" w:eastAsia="fr-FR"/>
    </w:rPr>
  </w:style>
  <w:style w:type="character" w:customStyle="1" w:styleId="Style6Car">
    <w:name w:val="Style6 Car"/>
    <w:basedOn w:val="Policepardfaut"/>
    <w:rsid w:val="001C7927"/>
    <w:rPr>
      <w:rFonts w:ascii="Arial Narrow" w:hAnsi="Arial Narrow"/>
      <w:b/>
      <w:sz w:val="22"/>
      <w:szCs w:val="22"/>
      <w:lang w:val="fr-CH" w:eastAsia="fr-FR" w:bidi="ar-SA"/>
    </w:rPr>
  </w:style>
  <w:style w:type="paragraph" w:styleId="Corpsdetexte2">
    <w:name w:val="Body Text 2"/>
    <w:basedOn w:val="Normal"/>
    <w:rsid w:val="001C7927"/>
    <w:rPr>
      <w:rFonts w:cs="Arial"/>
      <w:b/>
      <w:bCs/>
      <w:color w:val="0000FF"/>
      <w:sz w:val="24"/>
      <w:szCs w:val="20"/>
      <w:lang w:val="fr-FR"/>
    </w:rPr>
  </w:style>
  <w:style w:type="paragraph" w:styleId="Textedebulles">
    <w:name w:val="Balloon Text"/>
    <w:basedOn w:val="Normal"/>
    <w:semiHidden/>
    <w:rsid w:val="008569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4FDE"/>
    <w:pPr>
      <w:ind w:left="720"/>
      <w:contextualSpacing/>
    </w:pPr>
  </w:style>
  <w:style w:type="paragraph" w:styleId="Notedefin">
    <w:name w:val="endnote text"/>
    <w:basedOn w:val="Normal"/>
    <w:link w:val="NotedefinCar"/>
    <w:semiHidden/>
    <w:unhideWhenUsed/>
    <w:rsid w:val="00B1215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B1215A"/>
    <w:rPr>
      <w:rFonts w:ascii="Arial Narrow" w:hAnsi="Arial Narrow"/>
      <w:lang w:val="en-GB" w:eastAsia="en-US"/>
    </w:rPr>
  </w:style>
  <w:style w:type="character" w:styleId="Appeldenotedefin">
    <w:name w:val="endnote reference"/>
    <w:basedOn w:val="Policepardfaut"/>
    <w:semiHidden/>
    <w:unhideWhenUsed/>
    <w:rsid w:val="00B1215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B1215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1215A"/>
    <w:rPr>
      <w:rFonts w:ascii="Arial Narrow" w:hAnsi="Arial Narrow"/>
      <w:lang w:val="en-GB" w:eastAsia="en-US"/>
    </w:rPr>
  </w:style>
  <w:style w:type="character" w:styleId="Appelnotedebasdep">
    <w:name w:val="footnote reference"/>
    <w:basedOn w:val="Policepardfaut"/>
    <w:semiHidden/>
    <w:unhideWhenUsed/>
    <w:rsid w:val="00B1215A"/>
    <w:rPr>
      <w:vertAlign w:val="superscript"/>
    </w:rPr>
  </w:style>
  <w:style w:type="paragraph" w:styleId="Sansinterligne">
    <w:name w:val="No Spacing"/>
    <w:basedOn w:val="Paragraphedeliste"/>
    <w:uiPriority w:val="1"/>
    <w:qFormat/>
    <w:rsid w:val="002E0D03"/>
    <w:pPr>
      <w:numPr>
        <w:numId w:val="15"/>
      </w:numPr>
      <w:spacing w:after="160"/>
      <w:ind w:left="714" w:hanging="357"/>
      <w:jc w:val="both"/>
    </w:pPr>
    <w:rPr>
      <w:rFonts w:asciiTheme="minorHAnsi" w:hAnsiTheme="minorHAnsi"/>
      <w:lang w:val="fr-CH" w:eastAsia="fr-CH"/>
    </w:rPr>
  </w:style>
  <w:style w:type="character" w:customStyle="1" w:styleId="En-tteCar">
    <w:name w:val="En-tête Car"/>
    <w:basedOn w:val="Policepardfaut"/>
    <w:link w:val="En-tte"/>
    <w:uiPriority w:val="99"/>
    <w:rsid w:val="002E0D03"/>
    <w:rPr>
      <w:rFonts w:ascii="Arial Narrow" w:hAnsi="Arial Narrow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D685-60EF-494B-92FC-56867406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1293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Haute école santé-social de Suisse romande (HES-S2)</vt:lpstr>
    </vt:vector>
  </TitlesOfParts>
  <Company>HES-SO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Haute école santé-social de Suisse romande (HES-S2)</dc:title>
  <dc:creator>ADMIN</dc:creator>
  <cp:lastModifiedBy>BALLY Brigitte</cp:lastModifiedBy>
  <cp:revision>2</cp:revision>
  <cp:lastPrinted>2015-09-17T13:16:00Z</cp:lastPrinted>
  <dcterms:created xsi:type="dcterms:W3CDTF">2016-02-18T17:04:00Z</dcterms:created>
  <dcterms:modified xsi:type="dcterms:W3CDTF">2016-02-18T17:04:00Z</dcterms:modified>
</cp:coreProperties>
</file>