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58003" cy="92659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3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297" w:top="580" w:bottom="480" w:left="200" w:right="180"/>
        </w:sectPr>
      </w:pPr>
    </w:p>
    <w:p>
      <w:pPr>
        <w:spacing w:line="350" w:lineRule="auto" w:before="94"/>
        <w:ind w:left="443" w:right="0" w:firstLine="0"/>
        <w:jc w:val="left"/>
        <w:rPr>
          <w:b/>
          <w:i/>
          <w:sz w:val="20"/>
        </w:rPr>
      </w:pPr>
      <w:r>
        <w:rPr/>
        <w:pict>
          <v:line style="position:absolute;mso-position-horizontal-relative:page;mso-position-vertical-relative:paragraph;z-index:1360" from="28.3465pt,36.371311pt" to="255.1185pt,36.371311pt" stroked="true" strokeweight=".75pt" strokecolor="#000000">
            <v:stroke dashstyle="solid"/>
            <w10:wrap type="none"/>
          </v:line>
        </w:pict>
      </w:r>
      <w:r>
        <w:rPr>
          <w:b/>
          <w:i/>
          <w:color w:val="0A0A0A"/>
          <w:sz w:val="20"/>
        </w:rPr>
        <w:t>Lieu de période de formation pratique </w:t>
      </w:r>
      <w:r>
        <w:rPr>
          <w:b/>
          <w:i/>
          <w:color w:val="0A0A0A"/>
          <w:sz w:val="20"/>
        </w:rPr>
        <w:t>Institution :</w:t>
      </w:r>
    </w:p>
    <w:p>
      <w:pPr>
        <w:pStyle w:val="BodyText"/>
        <w:rPr>
          <w:b/>
          <w:i/>
          <w:sz w:val="22"/>
        </w:rPr>
      </w:pPr>
      <w:r>
        <w:rPr/>
        <w:br w:type="column"/>
      </w:r>
      <w:r>
        <w:rPr>
          <w:b/>
          <w:i/>
          <w:sz w:val="22"/>
        </w:rPr>
      </w:r>
    </w:p>
    <w:p>
      <w:pPr>
        <w:spacing w:before="127"/>
        <w:ind w:left="443" w:right="0" w:firstLine="0"/>
        <w:jc w:val="left"/>
        <w:rPr>
          <w:b/>
          <w:i/>
          <w:sz w:val="20"/>
        </w:rPr>
      </w:pPr>
      <w:r>
        <w:rPr/>
        <w:pict>
          <v:group style="position:absolute;margin-left:262.772003pt;margin-top:-22.19932pt;width:186.9pt;height:15.9pt;mso-position-horizontal-relative:page;mso-position-vertical-relative:paragraph;z-index:1288" coordorigin="5255,-444" coordsize="3738,318">
            <v:rect style="position:absolute;left:5275;top:-424;width:3698;height:278" filled="true" fillcolor="#fdf3f9" stroked="false">
              <v:fill type="solid"/>
            </v:rect>
            <v:shape style="position:absolute;left:6406;top:-380;width:1431;height:188" coordorigin="6407,-379" coordsize="1431,188" path="m6407,-196l6585,-196,6585,-374,6407,-374,6407,-196xm7649,-191l7837,-191,7837,-379,7649,-379,7649,-191xe" filled="false" stroked="true" strokeweight="1pt" strokecolor="#000000">
              <v:path arrowok="t"/>
              <v:stroke dashstyle="solid"/>
            </v:shape>
            <v:shape style="position:absolute;left:5275;top:-424;width:3698;height:278" type="#_x0000_t202" filled="false" stroked="true" strokeweight="2pt" strokecolor="#fbd9d4">
              <v:textbox inset="0,0,0,0">
                <w:txbxContent>
                  <w:p>
                    <w:pPr>
                      <w:tabs>
                        <w:tab w:pos="1386" w:val="left" w:leader="none"/>
                        <w:tab w:pos="2617" w:val="left" w:leader="none"/>
                      </w:tabs>
                      <w:spacing w:before="4"/>
                      <w:ind w:left="61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A0A0A"/>
                        <w:sz w:val="20"/>
                      </w:rPr>
                      <w:t>Semestre</w:t>
                      <w:tab/>
                      <w:t>automne</w:t>
                      <w:tab/>
                      <w:t>printemps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86.709015pt;margin-top:-22.19932pt;width:81.1pt;height:15.9pt;mso-position-horizontal-relative:page;mso-position-vertical-relative:paragraph;z-index:1336" coordorigin="9734,-444" coordsize="1622,318">
            <v:rect style="position:absolute;left:9754;top:-424;width:1582;height:278" filled="true" fillcolor="#fdf3f9" stroked="false">
              <v:fill type="solid"/>
            </v:rect>
            <v:rect style="position:absolute;left:11027;top:-375;width:179;height:179" filled="false" stroked="true" strokeweight="1pt" strokecolor="#000000">
              <v:stroke dashstyle="solid"/>
            </v:rect>
            <v:shape style="position:absolute;left:9754;top:-424;width:1582;height:278" type="#_x0000_t202" filled="false" stroked="true" strokeweight="2pt" strokecolor="#fbd8d3">
              <v:textbox inset="0,0,0,0">
                <w:txbxContent>
                  <w:p>
                    <w:pPr>
                      <w:spacing w:before="4"/>
                      <w:ind w:left="122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A0A0A"/>
                        <w:sz w:val="20"/>
                      </w:rPr>
                      <w:t>Répétition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384" from="267.873993pt,23.698679pt" to="566.928993pt,23.698679pt" stroked="true" strokeweight=".75pt" strokecolor="#000000">
            <v:stroke dashstyle="solid"/>
            <w10:wrap type="none"/>
          </v:line>
        </w:pict>
      </w:r>
      <w:r>
        <w:rPr>
          <w:b/>
          <w:i/>
          <w:color w:val="0A0A0A"/>
          <w:sz w:val="20"/>
        </w:rPr>
        <w:t>Nom de l'étudiant-e :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580" w:bottom="480" w:left="200" w:right="180"/>
          <w:cols w:num="2" w:equalWidth="0">
            <w:col w:w="4102" w:space="603"/>
            <w:col w:w="6825"/>
          </w:cols>
        </w:sectPr>
      </w:pPr>
    </w:p>
    <w:p>
      <w:pPr>
        <w:tabs>
          <w:tab w:pos="5149" w:val="left" w:leader="none"/>
        </w:tabs>
        <w:spacing w:before="6"/>
        <w:ind w:left="443" w:right="0" w:firstLine="0"/>
        <w:jc w:val="left"/>
        <w:rPr>
          <w:b/>
          <w:i/>
          <w:sz w:val="20"/>
        </w:rPr>
      </w:pPr>
      <w:r>
        <w:rPr/>
        <w:pict>
          <v:line style="position:absolute;mso-position-horizontal-relative:page;mso-position-vertical-relative:paragraph;z-index:-1024;mso-wrap-distance-left:0;mso-wrap-distance-right:0" from="28.3465pt,16.892698pt" to="255.1185pt,16.892698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267.873993pt,16.892698pt" to="566.928993pt,16.892698pt" stroked="true" strokeweight=".75pt" strokecolor="#000000">
            <v:stroke dashstyle="solid"/>
            <w10:wrap type="topAndBottom"/>
          </v:line>
        </w:pict>
      </w:r>
      <w:r>
        <w:rPr>
          <w:b/>
          <w:i/>
          <w:color w:val="0A0A0A"/>
          <w:position w:val="-4"/>
          <w:sz w:val="20"/>
        </w:rPr>
        <w:t>Service</w:t>
      </w:r>
      <w:r>
        <w:rPr>
          <w:b/>
          <w:i/>
          <w:color w:val="0A0A0A"/>
          <w:spacing w:val="5"/>
          <w:position w:val="-4"/>
          <w:sz w:val="20"/>
        </w:rPr>
        <w:t> </w:t>
      </w:r>
      <w:r>
        <w:rPr>
          <w:b/>
          <w:i/>
          <w:color w:val="0A0A0A"/>
          <w:position w:val="-4"/>
          <w:sz w:val="20"/>
        </w:rPr>
        <w:t>:</w:t>
        <w:tab/>
      </w:r>
      <w:r>
        <w:rPr>
          <w:b/>
          <w:i/>
          <w:color w:val="0A0A0A"/>
          <w:sz w:val="20"/>
        </w:rPr>
        <w:t>Promotion</w:t>
      </w:r>
      <w:r>
        <w:rPr>
          <w:b/>
          <w:i/>
          <w:color w:val="0A0A0A"/>
          <w:spacing w:val="5"/>
          <w:sz w:val="20"/>
        </w:rPr>
        <w:t> </w:t>
      </w:r>
      <w:r>
        <w:rPr>
          <w:b/>
          <w:i/>
          <w:color w:val="0A0A0A"/>
          <w:sz w:val="20"/>
        </w:rPr>
        <w:t>:</w:t>
      </w:r>
    </w:p>
    <w:p>
      <w:pPr>
        <w:pStyle w:val="BodyText"/>
        <w:spacing w:before="8"/>
        <w:rPr>
          <w:b/>
          <w:i/>
          <w:sz w:val="11"/>
        </w:rPr>
      </w:pPr>
    </w:p>
    <w:p>
      <w:pPr>
        <w:spacing w:before="94"/>
        <w:ind w:left="443" w:right="0" w:firstLine="0"/>
        <w:jc w:val="left"/>
        <w:rPr>
          <w:b/>
          <w:i/>
          <w:sz w:val="20"/>
        </w:rPr>
      </w:pPr>
      <w:r>
        <w:rPr/>
        <w:pict>
          <v:line style="position:absolute;mso-position-horizontal-relative:page;mso-position-vertical-relative:paragraph;z-index:-976;mso-wrap-distance-left:0;mso-wrap-distance-right:0" from="28.3465pt,18.062462pt" to="255.1185pt,18.062462pt" stroked="true" strokeweight=".75pt" strokecolor="#000000">
            <v:stroke dashstyle="solid"/>
            <w10:wrap type="topAndBottom"/>
          </v:line>
        </w:pict>
      </w:r>
      <w:r>
        <w:rPr/>
        <w:pict>
          <v:shape style="position:absolute;margin-left:28.496pt;margin-top:34.177761pt;width:538.3pt;height:27.15pt;mso-position-horizontal-relative:page;mso-position-vertical-relative:paragraph;z-index:-952;mso-wrap-distance-left:0;mso-wrap-distance-right:0" type="#_x0000_t202" filled="true" fillcolor="#fdf3f9" stroked="true" strokeweight="2pt" strokecolor="#fbd8d3">
            <v:textbox inset="0,0,0,0">
              <w:txbxContent>
                <w:p>
                  <w:pPr>
                    <w:spacing w:before="135"/>
                    <w:ind w:left="167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0A0A0A"/>
                      <w:sz w:val="24"/>
                    </w:rPr>
                    <w:t>ÉVALUATION DES COMPÉTENCES – niveau 2</w:t>
                  </w:r>
                  <w:r>
                    <w:rPr>
                      <w:b/>
                      <w:color w:val="0A0A0A"/>
                      <w:position w:val="8"/>
                      <w:sz w:val="14"/>
                    </w:rPr>
                    <w:t>ème </w:t>
                  </w:r>
                  <w:r>
                    <w:rPr>
                      <w:b/>
                      <w:color w:val="0A0A0A"/>
                      <w:sz w:val="24"/>
                    </w:rPr>
                    <w:t>année bachelor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28.496pt;margin-top:83.311760pt;width:538.3pt;height:329.6pt;mso-position-horizontal-relative:page;mso-position-vertical-relative:paragraph;z-index:-928;mso-wrap-distance-left:0;mso-wrap-distance-right:0" type="#_x0000_t202" filled="false" stroked="true" strokeweight="2pt" strokecolor="#fbd8d3">
            <v:textbox inset="0,0,0,0">
              <w:txbxContent>
                <w:p>
                  <w:pPr>
                    <w:spacing w:before="69"/>
                    <w:ind w:left="25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0A0A0A"/>
                      <w:sz w:val="20"/>
                    </w:rPr>
                    <w:t>Synthèse de l’évaluation:</w:t>
                  </w:r>
                </w:p>
                <w:p>
                  <w:pPr>
                    <w:pStyle w:val="BodyText"/>
                    <w:rPr>
                      <w:b/>
                      <w:i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i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i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i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i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i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i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i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i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i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i/>
                      <w:sz w:val="22"/>
                    </w:rPr>
                  </w:pPr>
                </w:p>
                <w:p>
                  <w:pPr>
                    <w:spacing w:before="144"/>
                    <w:ind w:left="25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0A0A0A"/>
                      <w:sz w:val="20"/>
                    </w:rPr>
                    <w:t>Pistes/propositions pour le développement futur des compétences: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63.622101pt;margin-top:1.814762pt;width:304.2pt;height:16.650pt;mso-position-horizontal-relative:page;mso-position-vertical-relative:paragraph;z-index:1216" coordorigin="5272,36" coordsize="6084,333">
            <v:line style="position:absolute" from="5272,361" to="11339,361" stroked="true" strokeweight=".75pt" strokecolor="#000000">
              <v:stroke dashstyle="solid"/>
            </v:line>
            <v:rect style="position:absolute;left:9275;top:56;width:2061;height:278" filled="true" fillcolor="#fdf3f9" stroked="false">
              <v:fill type="solid"/>
            </v:rect>
            <v:rect style="position:absolute;left:9275;top:56;width:2061;height:278" filled="false" stroked="true" strokeweight="2pt" strokecolor="#fbd8d3">
              <v:stroke dashstyle="solid"/>
            </v:rect>
            <v:shape style="position:absolute;left:10087;top:105;width:1147;height:179" coordorigin="10087,106" coordsize="1147,179" path="m11056,284l11234,284,11234,106,11056,106,11056,284xm10087,284l10266,284,10266,106,10087,106,10087,284xe" filled="false" stroked="true" strokeweight="1pt" strokecolor="#000000">
              <v:path arrowok="t"/>
              <v:stroke dashstyle="solid"/>
            </v:shape>
            <v:shape style="position:absolute;left:5357;top:80;width:159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A0A0A"/>
                        <w:sz w:val="20"/>
                      </w:rPr>
                      <w:t>Période du / au :</w:t>
                    </w:r>
                  </w:p>
                </w:txbxContent>
              </v:textbox>
              <w10:wrap type="none"/>
            </v:shape>
            <v:shape style="position:absolute;left:9417;top:86;width:57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A0A0A"/>
                        <w:sz w:val="20"/>
                      </w:rPr>
                      <w:t>PFP 3</w:t>
                    </w:r>
                  </w:p>
                </w:txbxContent>
              </v:textbox>
              <w10:wrap type="none"/>
            </v:shape>
            <v:shape style="position:absolute;left:10399;top:86;width:57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A0A0A"/>
                        <w:sz w:val="20"/>
                      </w:rPr>
                      <w:t>PFP 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color w:val="0A0A0A"/>
          <w:sz w:val="20"/>
        </w:rPr>
        <w:t>Site de formation :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BodyText"/>
        <w:spacing w:before="10"/>
        <w:rPr>
          <w:b/>
          <w:i/>
          <w:sz w:val="28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8"/>
        </w:rPr>
      </w:pPr>
    </w:p>
    <w:p>
      <w:pPr>
        <w:tabs>
          <w:tab w:pos="5675" w:val="left" w:leader="none"/>
        </w:tabs>
        <w:spacing w:before="94"/>
        <w:ind w:left="644" w:right="0" w:firstLine="0"/>
        <w:jc w:val="left"/>
        <w:rPr>
          <w:b/>
          <w:sz w:val="20"/>
        </w:rPr>
      </w:pPr>
      <w:r>
        <w:rPr/>
        <w:pict>
          <v:group style="position:absolute;margin-left:485.636993pt;margin-top:-16.278915pt;width:82.15pt;height:61.5pt;mso-position-horizontal-relative:page;mso-position-vertical-relative:paragraph;z-index:1528" coordorigin="9713,-326" coordsize="1643,1230">
            <v:rect style="position:absolute;left:9732;top:-306;width:1603;height:1190" filled="true" fillcolor="#fdf3f9" stroked="false">
              <v:fill type="solid"/>
            </v:rect>
            <v:rect style="position:absolute;left:9732;top:-306;width:1603;height:1190" filled="false" stroked="true" strokeweight="2pt" strokecolor="#fbd8d3">
              <v:stroke dashstyle="solid"/>
            </v:rect>
            <v:rect style="position:absolute;left:9828;top:216;width:179;height:179" filled="true" fillcolor="#ffffff" stroked="false">
              <v:fill type="solid"/>
            </v:rect>
            <v:rect style="position:absolute;left:9828;top:216;width:179;height:179" filled="false" stroked="true" strokeweight="1pt" strokecolor="#000000">
              <v:stroke dashstyle="solid"/>
            </v:rect>
            <v:rect style="position:absolute;left:9828;top:570;width:188;height:188" filled="true" fillcolor="#ffffff" stroked="false">
              <v:fill type="solid"/>
            </v:rect>
            <v:rect style="position:absolute;left:9828;top:570;width:188;height:188" filled="false" stroked="true" strokeweight="1pt" strokecolor="#000000">
              <v:stroke dashstyle="solid"/>
            </v:rect>
            <v:rect style="position:absolute;left:10864;top:216;width:179;height:179" filled="true" fillcolor="#ffffff" stroked="false">
              <v:fill type="solid"/>
            </v:rect>
            <v:rect style="position:absolute;left:10864;top:216;width:179;height:179" filled="false" stroked="true" strokeweight="1pt" strokecolor="#000000">
              <v:stroke dashstyle="solid"/>
            </v:rect>
            <v:rect style="position:absolute;left:10381;top:216;width:179;height:179" filled="true" fillcolor="#ffffff" stroked="false">
              <v:fill type="solid"/>
            </v:rect>
            <v:rect style="position:absolute;left:10381;top:216;width:179;height:179" filled="false" stroked="true" strokeweight="1pt" strokecolor="#000000">
              <v:stroke dashstyle="solid"/>
            </v:rect>
            <v:rect style="position:absolute;left:10381;top:570;width:179;height:179" filled="true" fillcolor="#ffffff" stroked="false">
              <v:fill type="solid"/>
            </v:rect>
            <v:rect style="position:absolute;left:10381;top:570;width:179;height:179" filled="false" stroked="true" strokeweight="1pt" strokecolor="#000000">
              <v:stroke dashstyle="solid"/>
            </v:rect>
            <v:rect style="position:absolute;left:10811;top:525;width:473;height:269" filled="true" fillcolor="#fce4e7" stroked="false">
              <v:fill type="solid"/>
            </v:rect>
            <v:rect style="position:absolute;left:10864;top:570;width:179;height:179" filled="true" fillcolor="#ffffff" stroked="false">
              <v:fill type="solid"/>
            </v:rect>
            <v:rect style="position:absolute;left:10864;top:570;width:179;height:179" filled="false" stroked="true" strokeweight="1pt" strokecolor="#000000">
              <v:stroke dashstyle="solid"/>
            </v:rect>
            <v:shape style="position:absolute;left:11140;top:197;width:1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A0A0A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10656;top:197;width:165;height:578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A0A0A"/>
                        <w:sz w:val="20"/>
                      </w:rPr>
                      <w:t>B</w:t>
                    </w:r>
                  </w:p>
                  <w:p>
                    <w:pPr>
                      <w:spacing w:before="124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A0A0A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10092;top:197;width:176;height:578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1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A0A0A"/>
                        <w:sz w:val="20"/>
                      </w:rPr>
                      <w:t>A</w:t>
                    </w:r>
                  </w:p>
                  <w:p>
                    <w:pPr>
                      <w:spacing w:before="124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A0A0A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9981;top:-143;width:1125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A0A0A"/>
                        <w:sz w:val="24"/>
                      </w:rPr>
                      <w:t>Résultat</w:t>
                    </w:r>
                    <w:r>
                      <w:rPr>
                        <w:b/>
                        <w:color w:val="0A0A0A"/>
                        <w:position w:val="8"/>
                        <w:sz w:val="14"/>
                      </w:rPr>
                      <w:t>1</w:t>
                    </w:r>
                    <w:r>
                      <w:rPr>
                        <w:b/>
                        <w:color w:val="0A0A0A"/>
                        <w:sz w:val="2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10811;top:525;width:473;height:269" type="#_x0000_t202" filled="false" stroked="true" strokeweight="1pt" strokecolor="#fbd8d3">
              <v:textbox inset="0,0,0,0">
                <w:txbxContent>
                  <w:p>
                    <w:pPr>
                      <w:spacing w:before="9"/>
                      <w:ind w:left="0" w:right="9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A0A0A"/>
                        <w:sz w:val="20"/>
                      </w:rPr>
                      <w:t>F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color w:val="0A0A0A"/>
          <w:sz w:val="20"/>
        </w:rPr>
        <w:t>Nombre de jours d’absence non</w:t>
      </w:r>
      <w:r>
        <w:rPr>
          <w:b/>
          <w:color w:val="0A0A0A"/>
          <w:spacing w:val="17"/>
          <w:sz w:val="20"/>
        </w:rPr>
        <w:t> </w:t>
      </w:r>
      <w:r>
        <w:rPr>
          <w:b/>
          <w:color w:val="0A0A0A"/>
          <w:sz w:val="20"/>
        </w:rPr>
        <w:t>compensée </w:t>
      </w:r>
      <w:r>
        <w:rPr>
          <w:b/>
          <w:color w:val="0A0A0A"/>
          <w:spacing w:val="8"/>
          <w:sz w:val="20"/>
        </w:rPr>
        <w:t> </w:t>
      </w:r>
      <w:r>
        <w:rPr>
          <w:b/>
          <w:color w:val="0A0A0A"/>
          <w:sz w:val="20"/>
        </w:rPr>
        <w:t>:</w:t>
        <w:tab/>
        <w:t>jours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1"/>
        <w:ind w:left="644" w:right="0" w:firstLine="0"/>
        <w:jc w:val="left"/>
        <w:rPr>
          <w:b/>
          <w:sz w:val="18"/>
        </w:rPr>
      </w:pPr>
      <w:r>
        <w:rPr>
          <w:b/>
          <w:color w:val="0A0A0A"/>
          <w:sz w:val="18"/>
        </w:rPr>
        <w:t>Date et Signatures</w:t>
      </w:r>
    </w:p>
    <w:p>
      <w:pPr>
        <w:pStyle w:val="BodyText"/>
        <w:spacing w:before="10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580" w:bottom="480" w:left="200" w:right="180"/>
        </w:sectPr>
      </w:pPr>
    </w:p>
    <w:p>
      <w:pPr>
        <w:spacing w:before="94"/>
        <w:ind w:left="644" w:right="0" w:firstLine="0"/>
        <w:jc w:val="left"/>
        <w:rPr>
          <w:b/>
          <w:sz w:val="18"/>
        </w:rPr>
      </w:pPr>
      <w:r>
        <w:rPr>
          <w:b/>
          <w:color w:val="0A0A0A"/>
          <w:sz w:val="18"/>
        </w:rPr>
        <w:t>Étudiant-e:</w:t>
      </w:r>
    </w:p>
    <w:p>
      <w:pPr>
        <w:spacing w:before="9"/>
        <w:ind w:left="644" w:right="0" w:firstLine="0"/>
        <w:jc w:val="left"/>
        <w:rPr>
          <w:sz w:val="18"/>
        </w:rPr>
      </w:pPr>
      <w:r>
        <w:rPr>
          <w:color w:val="0A0A0A"/>
          <w:sz w:val="18"/>
        </w:rPr>
        <w:t>(a pris connaissance)</w:t>
      </w:r>
    </w:p>
    <w:p>
      <w:pPr>
        <w:spacing w:line="249" w:lineRule="auto" w:before="94"/>
        <w:ind w:left="644" w:right="26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0A0A0A"/>
          <w:sz w:val="18"/>
        </w:rPr>
        <w:t>Praticien-ne formateur-trice NOM PRENOM</w:t>
      </w:r>
    </w:p>
    <w:p>
      <w:pPr>
        <w:spacing w:line="249" w:lineRule="auto" w:before="94"/>
        <w:ind w:left="644" w:right="1228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0A0A0A"/>
          <w:sz w:val="18"/>
        </w:rPr>
        <w:t>Formateur-trice HES NOM PRENOM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11910" w:h="16840"/>
          <w:pgMar w:top="580" w:bottom="480" w:left="200" w:right="180"/>
          <w:cols w:num="3" w:equalWidth="0">
            <w:col w:w="2406" w:space="1366"/>
            <w:col w:w="3051" w:space="1064"/>
            <w:col w:w="364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96"/>
        <w:ind w:left="636" w:right="0" w:firstLine="0"/>
        <w:jc w:val="left"/>
        <w:rPr>
          <w:b/>
          <w:sz w:val="12"/>
        </w:rPr>
      </w:pPr>
      <w:r>
        <w:rPr>
          <w:b/>
          <w:color w:val="0A0A0A"/>
          <w:position w:val="4"/>
          <w:sz w:val="7"/>
        </w:rPr>
        <w:t>1</w:t>
      </w:r>
      <w:r>
        <w:rPr>
          <w:b/>
          <w:color w:val="0A0A0A"/>
          <w:sz w:val="12"/>
        </w:rPr>
        <w:t>Résultat</w:t>
      </w:r>
    </w:p>
    <w:p>
      <w:pPr>
        <w:spacing w:line="260" w:lineRule="atLeast" w:before="0"/>
        <w:ind w:left="636" w:right="7746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6140996</wp:posOffset>
            </wp:positionH>
            <wp:positionV relativeFrom="paragraph">
              <wp:posOffset>232580</wp:posOffset>
            </wp:positionV>
            <wp:extent cx="1041985" cy="72179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985" cy="7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A0A0A"/>
          <w:sz w:val="12"/>
        </w:rPr>
        <w:t>Seuil d’insuffisance : 2 rôles non acquis ou plus Échelle de notation</w:t>
      </w:r>
    </w:p>
    <w:p>
      <w:pPr>
        <w:spacing w:before="22"/>
        <w:ind w:left="636" w:right="0" w:firstLine="0"/>
        <w:jc w:val="left"/>
        <w:rPr>
          <w:sz w:val="12"/>
        </w:rPr>
      </w:pPr>
      <w:r>
        <w:rPr>
          <w:b/>
          <w:color w:val="0A0A0A"/>
          <w:sz w:val="12"/>
        </w:rPr>
        <w:t>A = Excellent : </w:t>
      </w:r>
      <w:r>
        <w:rPr>
          <w:color w:val="0A0A0A"/>
          <w:sz w:val="12"/>
        </w:rPr>
        <w:t>résultat remarquable avec quelques insuffisances mineures ;</w:t>
      </w:r>
    </w:p>
    <w:p>
      <w:pPr>
        <w:spacing w:before="22"/>
        <w:ind w:left="636" w:right="0" w:firstLine="0"/>
        <w:jc w:val="left"/>
        <w:rPr>
          <w:sz w:val="12"/>
        </w:rPr>
      </w:pPr>
      <w:r>
        <w:rPr>
          <w:b/>
          <w:color w:val="0A0A0A"/>
          <w:sz w:val="12"/>
        </w:rPr>
        <w:t>B = Très Bien : </w:t>
      </w:r>
      <w:r>
        <w:rPr>
          <w:color w:val="0A0A0A"/>
          <w:sz w:val="12"/>
        </w:rPr>
        <w:t>résultat supérieur à la moyenne malgré un certain nombre d’insuffisances ;</w:t>
      </w:r>
    </w:p>
    <w:p>
      <w:pPr>
        <w:tabs>
          <w:tab w:pos="1576" w:val="left" w:leader="none"/>
        </w:tabs>
        <w:spacing w:before="22"/>
        <w:ind w:left="636" w:right="0" w:firstLine="0"/>
        <w:jc w:val="left"/>
        <w:rPr>
          <w:sz w:val="12"/>
        </w:rPr>
      </w:pPr>
      <w:r>
        <w:rPr>
          <w:b/>
          <w:color w:val="0A0A0A"/>
          <w:sz w:val="12"/>
        </w:rPr>
        <w:t>C</w:t>
      </w:r>
      <w:r>
        <w:rPr>
          <w:b/>
          <w:color w:val="0A0A0A"/>
          <w:spacing w:val="2"/>
          <w:sz w:val="12"/>
        </w:rPr>
        <w:t> </w:t>
      </w:r>
      <w:r>
        <w:rPr>
          <w:b/>
          <w:color w:val="0A0A0A"/>
          <w:sz w:val="12"/>
        </w:rPr>
        <w:t>=</w:t>
      </w:r>
      <w:r>
        <w:rPr>
          <w:b/>
          <w:color w:val="0A0A0A"/>
          <w:spacing w:val="2"/>
          <w:sz w:val="12"/>
        </w:rPr>
        <w:t> </w:t>
      </w:r>
      <w:r>
        <w:rPr>
          <w:b/>
          <w:color w:val="0A0A0A"/>
          <w:sz w:val="12"/>
        </w:rPr>
        <w:t>Bien</w:t>
        <w:tab/>
        <w:t>: </w:t>
      </w:r>
      <w:r>
        <w:rPr>
          <w:color w:val="0A0A0A"/>
          <w:sz w:val="12"/>
        </w:rPr>
        <w:t>travail généralement bon malgré un certain nombre d’insuffisances notables</w:t>
      </w:r>
      <w:r>
        <w:rPr>
          <w:color w:val="0A0A0A"/>
          <w:spacing w:val="4"/>
          <w:sz w:val="12"/>
        </w:rPr>
        <w:t> </w:t>
      </w:r>
      <w:r>
        <w:rPr>
          <w:color w:val="0A0A0A"/>
          <w:sz w:val="12"/>
        </w:rPr>
        <w:t>;</w:t>
      </w:r>
    </w:p>
    <w:p>
      <w:pPr>
        <w:spacing w:before="22"/>
        <w:ind w:left="636" w:right="0" w:firstLine="0"/>
        <w:jc w:val="left"/>
        <w:rPr>
          <w:sz w:val="12"/>
        </w:rPr>
      </w:pPr>
      <w:r>
        <w:rPr>
          <w:b/>
          <w:color w:val="0A0A0A"/>
          <w:sz w:val="12"/>
        </w:rPr>
        <w:t>D = Satisfaisant : </w:t>
      </w:r>
      <w:r>
        <w:rPr>
          <w:color w:val="0A0A0A"/>
          <w:sz w:val="12"/>
        </w:rPr>
        <w:t>travail honnête mais comportant des lacunes importantes ;</w:t>
      </w:r>
    </w:p>
    <w:p>
      <w:pPr>
        <w:spacing w:before="22"/>
        <w:ind w:left="636" w:right="0" w:firstLine="0"/>
        <w:jc w:val="left"/>
        <w:rPr>
          <w:sz w:val="12"/>
        </w:rPr>
      </w:pPr>
      <w:r>
        <w:rPr>
          <w:b/>
          <w:color w:val="0A0A0A"/>
          <w:sz w:val="12"/>
        </w:rPr>
        <w:t>E = Passable : </w:t>
      </w:r>
      <w:r>
        <w:rPr>
          <w:color w:val="0A0A0A"/>
          <w:sz w:val="12"/>
        </w:rPr>
        <w:t>le résultat satisfait aux critères minimaux ;</w:t>
      </w:r>
    </w:p>
    <w:p>
      <w:pPr>
        <w:spacing w:before="22"/>
        <w:ind w:left="636" w:right="0" w:firstLine="0"/>
        <w:jc w:val="left"/>
        <w:rPr>
          <w:sz w:val="12"/>
        </w:rPr>
      </w:pPr>
      <w:r>
        <w:rPr>
          <w:b/>
          <w:color w:val="0A0A0A"/>
          <w:sz w:val="12"/>
        </w:rPr>
        <w:t>F = Insuffisant : </w:t>
      </w:r>
      <w:r>
        <w:rPr>
          <w:color w:val="0A0A0A"/>
          <w:sz w:val="12"/>
        </w:rPr>
        <w:t>la répétition du module est nécessaire.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580" w:bottom="480" w:left="200" w:right="180"/>
        </w:sectPr>
      </w:pPr>
    </w:p>
    <w:p>
      <w:pPr>
        <w:pStyle w:val="ListParagraph"/>
        <w:numPr>
          <w:ilvl w:val="0"/>
          <w:numId w:val="1"/>
        </w:numPr>
        <w:tabs>
          <w:tab w:pos="1093" w:val="left" w:leader="none"/>
          <w:tab w:pos="1094" w:val="left" w:leader="none"/>
        </w:tabs>
        <w:spacing w:line="240" w:lineRule="auto" w:before="78" w:after="0"/>
        <w:ind w:left="1093" w:right="0" w:hanging="720"/>
        <w:jc w:val="left"/>
        <w:rPr>
          <w:sz w:val="24"/>
        </w:rPr>
      </w:pPr>
      <w:r>
        <w:rPr/>
        <w:pict>
          <v:group style="position:absolute;margin-left:211.322998pt;margin-top:782.079041pt;width:9.950pt;height:11.45pt;mso-position-horizontal-relative:page;mso-position-vertical-relative:page;z-index:-30568" coordorigin="4226,15642" coordsize="199,229">
            <v:rect style="position:absolute;left:4236;top:15651;width:179;height:209" filled="true" fillcolor="#ffffff" stroked="false">
              <v:fill type="solid"/>
            </v:rect>
            <v:rect style="position:absolute;left:4236;top:15651;width:179;height:20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71.588989pt;margin-top:782.079041pt;width:9.950pt;height:11.45pt;mso-position-horizontal-relative:page;mso-position-vertical-relative:page;z-index:-30544" coordorigin="7432,15642" coordsize="199,229">
            <v:rect style="position:absolute;left:7441;top:15651;width:179;height:209" filled="true" fillcolor="#ffffff" stroked="false">
              <v:fill type="solid"/>
            </v:rect>
            <v:rect style="position:absolute;left:7441;top:15651;width:179;height:20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83.873993pt;margin-top:782.079041pt;width:9.950pt;height:11.45pt;mso-position-horizontal-relative:page;mso-position-vertical-relative:page;z-index:-30520" coordorigin="9677,15642" coordsize="199,229">
            <v:rect style="position:absolute;left:9687;top:15651;width:179;height:209" filled="true" fillcolor="#ffffff" stroked="false">
              <v:fill type="solid"/>
            </v:rect>
            <v:rect style="position:absolute;left:9687;top:15651;width:179;height:209" filled="false" stroked="true" strokeweight="1pt" strokecolor="#000000">
              <v:stroke dashstyle="solid"/>
            </v:rect>
            <w10:wrap type="none"/>
          </v:group>
        </w:pict>
      </w:r>
      <w:r>
        <w:rPr>
          <w:sz w:val="24"/>
        </w:rPr>
        <w:t>Compétences du rôle d’expert-e en soins</w:t>
      </w:r>
      <w:r>
        <w:rPr>
          <w:spacing w:val="-3"/>
          <w:sz w:val="24"/>
        </w:rPr>
        <w:t> </w:t>
      </w:r>
      <w:r>
        <w:rPr>
          <w:sz w:val="24"/>
        </w:rPr>
        <w:t>infirmiers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79" w:type="dxa"/>
        <w:tblBorders>
          <w:top w:val="single" w:sz="8" w:space="0" w:color="FBD8D3"/>
          <w:left w:val="single" w:sz="8" w:space="0" w:color="FBD8D3"/>
          <w:bottom w:val="single" w:sz="8" w:space="0" w:color="FBD8D3"/>
          <w:right w:val="single" w:sz="8" w:space="0" w:color="FBD8D3"/>
          <w:insideH w:val="single" w:sz="8" w:space="0" w:color="FBD8D3"/>
          <w:insideV w:val="single" w:sz="8" w:space="0" w:color="FBD8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"/>
        <w:gridCol w:w="4002"/>
        <w:gridCol w:w="6708"/>
        <w:gridCol w:w="255"/>
      </w:tblGrid>
      <w:tr>
        <w:trPr>
          <w:trHeight w:val="507" w:hRule="atLeast"/>
        </w:trPr>
        <w:tc>
          <w:tcPr>
            <w:tcW w:w="253" w:type="dxa"/>
            <w:vMerge w:val="restart"/>
            <w:tcBorders>
              <w:right w:val="single" w:sz="12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line="249" w:lineRule="auto" w:before="52"/>
              <w:ind w:left="75"/>
              <w:rPr>
                <w:sz w:val="18"/>
              </w:rPr>
            </w:pPr>
            <w:r>
              <w:rPr>
                <w:sz w:val="18"/>
              </w:rPr>
              <w:t>A1. Assurer la responsabilité des soins infirmiers préventifs, thérapeutiques, de réadaptation et palliatifs en évaluant les besoins des individus et des groupes à tous les âges de la vie et en effectuant ou déléguant les soins appropriés.</w:t>
            </w:r>
          </w:p>
        </w:tc>
        <w:tc>
          <w:tcPr>
            <w:tcW w:w="255" w:type="dxa"/>
            <w:vMerge w:val="restart"/>
            <w:tcBorders>
              <w:lef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9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ind w:left="75"/>
              <w:rPr>
                <w:sz w:val="15"/>
              </w:rPr>
            </w:pPr>
            <w:r>
              <w:rPr>
                <w:sz w:val="15"/>
              </w:rPr>
              <w:t>Pertinence des observations et du recueil de données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49" w:lineRule="auto" w:before="38" w:after="0"/>
              <w:ind w:left="160" w:right="179" w:hanging="80"/>
              <w:jc w:val="left"/>
              <w:rPr>
                <w:sz w:val="15"/>
              </w:rPr>
            </w:pPr>
            <w:r>
              <w:rPr>
                <w:sz w:val="15"/>
              </w:rPr>
              <w:t>Evalue, de manière systématique et rigoureuse, l’état de santé des personnes soignées en utili- sant des outils de récolte de données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adaptés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40" w:lineRule="auto" w:before="1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Analyse et interprète les données récoltées de manière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adéquate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40" w:lineRule="auto" w:before="8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Formule des diagnostics infirmiers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pertinents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49" w:lineRule="auto" w:before="7" w:after="0"/>
              <w:ind w:left="160" w:right="373" w:hanging="80"/>
              <w:jc w:val="left"/>
              <w:rPr>
                <w:sz w:val="15"/>
              </w:rPr>
            </w:pPr>
            <w:r>
              <w:rPr>
                <w:sz w:val="15"/>
              </w:rPr>
              <w:t>Détermine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avec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soutien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professionnels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du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degré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d’urgence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gravité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signes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et symptômes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observés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ind w:left="75"/>
              <w:rPr>
                <w:sz w:val="15"/>
              </w:rPr>
            </w:pPr>
            <w:r>
              <w:rPr>
                <w:sz w:val="15"/>
              </w:rPr>
              <w:t>Pertinence d’utilisation de la démarche de soins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49" w:lineRule="auto" w:before="38" w:after="0"/>
              <w:ind w:left="160" w:right="72" w:hanging="80"/>
              <w:jc w:val="left"/>
              <w:rPr>
                <w:sz w:val="15"/>
              </w:rPr>
            </w:pPr>
            <w:r>
              <w:rPr>
                <w:sz w:val="15"/>
              </w:rPr>
              <w:t>Élabore, en partenariat avec les personnes soignées et tous les intervenants, les projets de soins en se référant à une théorie ou un modèle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infirmier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40" w:lineRule="auto" w:before="1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Met en œuvre/supervise la réalisation des projets 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soins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40" w:lineRule="auto" w:before="8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Organise ses interventions de manière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efficace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40" w:lineRule="auto" w:before="7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Evalue et réactualise les projets 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soins.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ind w:left="75"/>
              <w:rPr>
                <w:sz w:val="15"/>
              </w:rPr>
            </w:pPr>
            <w:r>
              <w:rPr>
                <w:sz w:val="15"/>
              </w:rPr>
              <w:t>Justesse de l’application des techniques de soins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61" w:val="left" w:leader="none"/>
              </w:tabs>
              <w:spacing w:line="240" w:lineRule="auto" w:before="38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Réalise et évalue les soins en respectant les critères de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qualité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1" w:val="left" w:leader="none"/>
              </w:tabs>
              <w:spacing w:line="240" w:lineRule="auto" w:before="8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Maîtrise les soins couramment pratiqués dans le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service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ind w:left="75"/>
              <w:rPr>
                <w:sz w:val="15"/>
              </w:rPr>
            </w:pPr>
            <w:r>
              <w:rPr>
                <w:sz w:val="15"/>
              </w:rPr>
              <w:t>Administration réfléchie des traitements médico-délégués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21" w:val="left" w:leader="none"/>
              </w:tabs>
              <w:spacing w:line="240" w:lineRule="auto" w:before="38" w:after="0"/>
              <w:ind w:left="220" w:right="0" w:hanging="140"/>
              <w:jc w:val="left"/>
              <w:rPr>
                <w:sz w:val="15"/>
              </w:rPr>
            </w:pPr>
            <w:r>
              <w:rPr>
                <w:sz w:val="15"/>
              </w:rPr>
              <w:t>Explique les traitements médico-délégués en mobilisant des connaissances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pertinentes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1" w:val="left" w:leader="none"/>
              </w:tabs>
              <w:spacing w:line="249" w:lineRule="auto" w:before="8" w:after="0"/>
              <w:ind w:left="220" w:right="548" w:hanging="140"/>
              <w:jc w:val="left"/>
              <w:rPr>
                <w:sz w:val="15"/>
              </w:rPr>
            </w:pPr>
            <w:r>
              <w:rPr>
                <w:sz w:val="15"/>
              </w:rPr>
              <w:t>Pose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questions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pertinentes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sur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traitements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médico-délégués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regard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effets recherchés, des effets indésirables et de la situation des personnes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soignées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ind w:left="75"/>
              <w:rPr>
                <w:sz w:val="15"/>
              </w:rPr>
            </w:pPr>
            <w:r>
              <w:rPr>
                <w:sz w:val="15"/>
              </w:rPr>
              <w:t>Gestion adéquate des situations de soins stables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- Gère avec aide les soins dans des situations habituelles et stables du service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line="249" w:lineRule="auto"/>
              <w:ind w:left="75"/>
              <w:rPr>
                <w:sz w:val="18"/>
              </w:rPr>
            </w:pPr>
            <w:r>
              <w:rPr>
                <w:sz w:val="18"/>
              </w:rPr>
              <w:t>A2. Assurer, au sein de l’équipe professionnelle et interprofessionnelle, la mise en œuvre et la continuité des soins de qualité dans l’intérêt de la/du patient-e et de ses proches.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line="249" w:lineRule="auto" w:before="38"/>
              <w:ind w:left="75"/>
              <w:rPr>
                <w:sz w:val="15"/>
              </w:rPr>
            </w:pPr>
            <w:r>
              <w:rPr>
                <w:sz w:val="15"/>
              </w:rPr>
              <w:t>Fiabilité et pertinence des informations transmises à l’équipe professionnelle et interprofessionnelle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21" w:val="left" w:leader="none"/>
              </w:tabs>
              <w:spacing w:line="240" w:lineRule="auto" w:before="38" w:after="0"/>
              <w:ind w:left="220" w:right="0" w:hanging="140"/>
              <w:jc w:val="left"/>
              <w:rPr>
                <w:sz w:val="15"/>
              </w:rPr>
            </w:pPr>
            <w:r>
              <w:rPr>
                <w:sz w:val="15"/>
              </w:rPr>
              <w:t>Transmet, par écrit et par oral, les informations nécessaires à la continuité des</w:t>
            </w:r>
            <w:r>
              <w:rPr>
                <w:spacing w:val="-17"/>
                <w:sz w:val="15"/>
              </w:rPr>
              <w:t> </w:t>
            </w:r>
            <w:r>
              <w:rPr>
                <w:sz w:val="15"/>
              </w:rPr>
              <w:t>soins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1" w:val="left" w:leader="none"/>
              </w:tabs>
              <w:spacing w:line="240" w:lineRule="auto" w:before="8" w:after="0"/>
              <w:ind w:left="220" w:right="0" w:hanging="140"/>
              <w:jc w:val="left"/>
              <w:rPr>
                <w:sz w:val="15"/>
              </w:rPr>
            </w:pPr>
            <w:r>
              <w:rPr>
                <w:sz w:val="15"/>
              </w:rPr>
              <w:t>Participe activement aux colloques infirmiers et</w:t>
            </w:r>
            <w:r>
              <w:rPr>
                <w:spacing w:val="36"/>
                <w:sz w:val="15"/>
              </w:rPr>
              <w:t> </w:t>
            </w:r>
            <w:r>
              <w:rPr>
                <w:sz w:val="15"/>
              </w:rPr>
              <w:t>interprofessionnels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ind w:left="75"/>
              <w:rPr>
                <w:sz w:val="15"/>
              </w:rPr>
            </w:pPr>
            <w:r>
              <w:rPr>
                <w:sz w:val="15"/>
              </w:rPr>
              <w:t>Utilisation judicieuse de la délégation et de la supervision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- Utilise la délégation à bon escient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line="249" w:lineRule="auto"/>
              <w:ind w:left="75" w:right="179"/>
              <w:rPr>
                <w:sz w:val="18"/>
              </w:rPr>
            </w:pPr>
            <w:r>
              <w:rPr>
                <w:spacing w:val="-6"/>
                <w:sz w:val="18"/>
              </w:rPr>
              <w:t>A3.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8"/>
                <w:sz w:val="18"/>
              </w:rPr>
              <w:t>Soutenir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5"/>
                <w:sz w:val="18"/>
              </w:rPr>
              <w:t>et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9"/>
                <w:sz w:val="18"/>
              </w:rPr>
              <w:t>informer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7"/>
                <w:sz w:val="18"/>
              </w:rPr>
              <w:t>les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patient-e-s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5"/>
                <w:sz w:val="18"/>
              </w:rPr>
              <w:t>et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8"/>
                <w:sz w:val="18"/>
              </w:rPr>
              <w:t>leur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entourage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5"/>
                <w:sz w:val="18"/>
              </w:rPr>
              <w:t>et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8"/>
                <w:sz w:val="18"/>
              </w:rPr>
              <w:t>répondre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8"/>
                <w:sz w:val="18"/>
              </w:rPr>
              <w:t>leurs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besoins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8"/>
                <w:sz w:val="18"/>
              </w:rPr>
              <w:t>formation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8"/>
                <w:sz w:val="18"/>
              </w:rPr>
              <w:t>dans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le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8"/>
                <w:sz w:val="18"/>
              </w:rPr>
              <w:t>cadre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5"/>
                <w:sz w:val="18"/>
              </w:rPr>
              <w:t>du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traitement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5"/>
                <w:sz w:val="18"/>
              </w:rPr>
              <w:t>et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9"/>
                <w:sz w:val="18"/>
              </w:rPr>
              <w:t>promotion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de </w:t>
            </w:r>
            <w:r>
              <w:rPr>
                <w:spacing w:val="-5"/>
                <w:sz w:val="18"/>
              </w:rPr>
              <w:t>la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8"/>
                <w:sz w:val="18"/>
              </w:rPr>
              <w:t>santé,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5"/>
                <w:sz w:val="18"/>
              </w:rPr>
              <w:t>et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prévention,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5"/>
                <w:sz w:val="18"/>
              </w:rPr>
              <w:t>en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s’appuyant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6"/>
                <w:sz w:val="18"/>
              </w:rPr>
              <w:t>sur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7"/>
                <w:sz w:val="18"/>
              </w:rPr>
              <w:t>des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9"/>
                <w:sz w:val="18"/>
              </w:rPr>
              <w:t>connaissances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8"/>
                <w:sz w:val="18"/>
              </w:rPr>
              <w:t>scientifiques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9"/>
                <w:sz w:val="18"/>
              </w:rPr>
              <w:t>actuelles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et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6"/>
                <w:sz w:val="18"/>
              </w:rPr>
              <w:t>sur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7"/>
                <w:sz w:val="18"/>
              </w:rPr>
              <w:t>les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9"/>
                <w:sz w:val="18"/>
              </w:rPr>
              <w:t>principes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9"/>
                <w:sz w:val="18"/>
              </w:rPr>
              <w:t>éthiques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profession.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ind w:left="75"/>
              <w:rPr>
                <w:sz w:val="15"/>
              </w:rPr>
            </w:pPr>
            <w:r>
              <w:rPr>
                <w:sz w:val="15"/>
              </w:rPr>
              <w:t>Fiabilité et pertinence des informations transmises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15" w:val="left" w:leader="none"/>
              </w:tabs>
              <w:spacing w:line="249" w:lineRule="auto" w:before="38" w:after="0"/>
              <w:ind w:left="200" w:right="403" w:hanging="120"/>
              <w:jc w:val="left"/>
              <w:rPr>
                <w:sz w:val="15"/>
              </w:rPr>
            </w:pPr>
            <w:r>
              <w:rPr>
                <w:sz w:val="15"/>
              </w:rPr>
              <w:t>Repère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besoins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information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personnes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soignées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leur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entourage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donne suite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5" w:val="left" w:leader="none"/>
              </w:tabs>
              <w:spacing w:line="240" w:lineRule="auto" w:before="1" w:after="0"/>
              <w:ind w:left="214" w:right="0" w:hanging="134"/>
              <w:jc w:val="left"/>
              <w:rPr>
                <w:sz w:val="15"/>
              </w:rPr>
            </w:pPr>
            <w:r>
              <w:rPr>
                <w:sz w:val="15"/>
              </w:rPr>
              <w:t>Informe les personnes soignées et leur entourage de manière régulière et</w:t>
            </w:r>
            <w:r>
              <w:rPr>
                <w:spacing w:val="-17"/>
                <w:sz w:val="15"/>
              </w:rPr>
              <w:t> </w:t>
            </w:r>
            <w:r>
              <w:rPr>
                <w:sz w:val="15"/>
              </w:rPr>
              <w:t>adaptée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5" w:val="left" w:leader="none"/>
              </w:tabs>
              <w:spacing w:line="249" w:lineRule="auto" w:before="8" w:after="0"/>
              <w:ind w:left="200" w:right="143" w:hanging="120"/>
              <w:jc w:val="left"/>
              <w:rPr>
                <w:sz w:val="15"/>
              </w:rPr>
            </w:pPr>
            <w:r>
              <w:rPr>
                <w:sz w:val="15"/>
              </w:rPr>
              <w:t>Participe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conception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réalisation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l’enseignement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thérapeutique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nécessaire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au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maintien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 l’autonomie des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personnes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9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ind w:left="75"/>
              <w:rPr>
                <w:sz w:val="15"/>
              </w:rPr>
            </w:pPr>
            <w:r>
              <w:rPr>
                <w:sz w:val="15"/>
              </w:rPr>
              <w:t>Pertinence des interventions de prévention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0" w:lineRule="auto" w:before="38" w:after="0"/>
              <w:ind w:left="200" w:right="0" w:hanging="120"/>
              <w:jc w:val="left"/>
              <w:rPr>
                <w:sz w:val="15"/>
              </w:rPr>
            </w:pPr>
            <w:r>
              <w:rPr>
                <w:sz w:val="15"/>
              </w:rPr>
              <w:t>Intègre régulièrement des interventions de prévention aux projets 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soins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0" w:lineRule="auto" w:before="8" w:after="0"/>
              <w:ind w:left="200" w:right="0" w:hanging="120"/>
              <w:jc w:val="left"/>
              <w:rPr>
                <w:sz w:val="15"/>
              </w:rPr>
            </w:pPr>
            <w:r>
              <w:rPr>
                <w:sz w:val="15"/>
              </w:rPr>
              <w:t>Identifie des situations de crise (biologique, psychologique ou social) sur la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santé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9" w:lineRule="auto" w:before="7" w:after="0"/>
              <w:ind w:left="200" w:right="282" w:hanging="120"/>
              <w:jc w:val="left"/>
              <w:rPr>
                <w:sz w:val="15"/>
              </w:rPr>
            </w:pPr>
            <w:r>
              <w:rPr>
                <w:sz w:val="15"/>
              </w:rPr>
              <w:t>Participe à la conception et réalisation des interventions de soutien et d’accompagnement en situation 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crise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line="249" w:lineRule="auto"/>
              <w:ind w:left="75" w:right="614"/>
              <w:rPr>
                <w:sz w:val="18"/>
              </w:rPr>
            </w:pPr>
            <w:r>
              <w:rPr>
                <w:sz w:val="18"/>
              </w:rPr>
              <w:t>A4. Baser ses pratiques sur le plus haut niveau de preuves scientifiques disponible et promouvoir le transfert des résultats de recherche dans la formation et la pratique.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ind w:left="75"/>
              <w:rPr>
                <w:sz w:val="15"/>
              </w:rPr>
            </w:pPr>
            <w:r>
              <w:rPr>
                <w:sz w:val="15"/>
              </w:rPr>
              <w:t>Pertinence de l’utilisation des résultats de recherche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- Se réfère régulièrement aux données probantes dans le choix des interventions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0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Commentaire général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253" w:type="dxa"/>
            <w:vMerge/>
            <w:tcBorders>
              <w:top w:val="nil"/>
              <w:right w:val="single" w:sz="12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12" w:space="0" w:color="000000"/>
              <w:bottom w:val="double" w:sz="3" w:space="0" w:color="FBD8D3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tabs>
                <w:tab w:pos="2876" w:val="left" w:leader="none"/>
                <w:tab w:pos="4867" w:val="left" w:leader="none"/>
                <w:tab w:pos="7913" w:val="left" w:leader="none"/>
              </w:tabs>
              <w:spacing w:before="28"/>
              <w:ind w:left="75"/>
              <w:rPr>
                <w:sz w:val="20"/>
              </w:rPr>
            </w:pPr>
            <w:r>
              <w:rPr>
                <w:sz w:val="20"/>
              </w:rPr>
              <w:t>Appréciation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globale</w:t>
              <w:tab/>
              <w:t>Acquis</w:t>
              <w:tab/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d’acquisition</w:t>
              <w:tab/>
              <w:t>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acquis</w:t>
            </w:r>
          </w:p>
          <w:p>
            <w:pPr>
              <w:pStyle w:val="TableParagraph"/>
              <w:tabs>
                <w:tab w:pos="4954" w:val="left" w:leader="none"/>
                <w:tab w:pos="7497" w:val="left" w:leader="none"/>
              </w:tabs>
              <w:spacing w:before="10"/>
              <w:ind w:left="2744"/>
              <w:rPr>
                <w:sz w:val="20"/>
              </w:rPr>
            </w:pPr>
            <w:r>
              <w:rPr>
                <w:sz w:val="20"/>
              </w:rPr>
              <w:t>(maîtrise)</w:t>
              <w:tab/>
              <w:t>(maîtrise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partielle)</w:t>
              <w:tab/>
              <w:t>(maîtrise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insuffisante)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297" w:top="360" w:bottom="560" w:left="200" w:right="180"/>
        </w:sectPr>
      </w:pPr>
    </w:p>
    <w:p>
      <w:pPr>
        <w:pStyle w:val="ListParagraph"/>
        <w:numPr>
          <w:ilvl w:val="0"/>
          <w:numId w:val="1"/>
        </w:numPr>
        <w:tabs>
          <w:tab w:pos="1091" w:val="left" w:leader="none"/>
          <w:tab w:pos="1092" w:val="left" w:leader="none"/>
        </w:tabs>
        <w:spacing w:line="240" w:lineRule="auto" w:before="64" w:after="0"/>
        <w:ind w:left="1091" w:right="0" w:hanging="720"/>
        <w:jc w:val="left"/>
        <w:rPr>
          <w:sz w:val="24"/>
        </w:rPr>
      </w:pPr>
      <w:r>
        <w:rPr>
          <w:sz w:val="24"/>
        </w:rPr>
        <w:t>Compétences du rôle de communicateur ou</w:t>
      </w:r>
      <w:r>
        <w:rPr>
          <w:spacing w:val="-6"/>
          <w:sz w:val="24"/>
        </w:rPr>
        <w:t> </w:t>
      </w:r>
      <w:r>
        <w:rPr>
          <w:sz w:val="24"/>
        </w:rPr>
        <w:t>communicatrice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85" w:type="dxa"/>
        <w:tblBorders>
          <w:top w:val="single" w:sz="8" w:space="0" w:color="FBD8D3"/>
          <w:left w:val="single" w:sz="8" w:space="0" w:color="FBD8D3"/>
          <w:bottom w:val="single" w:sz="8" w:space="0" w:color="FBD8D3"/>
          <w:right w:val="single" w:sz="8" w:space="0" w:color="FBD8D3"/>
          <w:insideH w:val="single" w:sz="8" w:space="0" w:color="FBD8D3"/>
          <w:insideV w:val="single" w:sz="8" w:space="0" w:color="FBD8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"/>
        <w:gridCol w:w="2486"/>
        <w:gridCol w:w="8210"/>
        <w:gridCol w:w="269"/>
      </w:tblGrid>
      <w:tr>
        <w:trPr>
          <w:trHeight w:val="507" w:hRule="atLeast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line="249" w:lineRule="auto" w:before="52"/>
              <w:ind w:right="520"/>
              <w:rPr>
                <w:sz w:val="18"/>
              </w:rPr>
            </w:pPr>
            <w:r>
              <w:rPr>
                <w:sz w:val="18"/>
              </w:rPr>
              <w:t>B1. Etablir des relations professionnelles de confiance avec les patient-e-s et leurs proches en adaptant la communication à la situation et en favorisant une prise de décision partagée.</w:t>
            </w:r>
          </w:p>
        </w:tc>
        <w:tc>
          <w:tcPr>
            <w:tcW w:w="269" w:type="dxa"/>
            <w:vMerge w:val="restart"/>
            <w:tcBorders>
              <w:lef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8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line="249" w:lineRule="auto" w:before="38"/>
              <w:ind w:right="197"/>
              <w:rPr>
                <w:sz w:val="15"/>
              </w:rPr>
            </w:pPr>
            <w:r>
              <w:rPr>
                <w:sz w:val="15"/>
              </w:rPr>
              <w:t>Adéquation de la relation profes- sionnelle</w:t>
            </w:r>
          </w:p>
        </w:tc>
        <w:tc>
          <w:tcPr>
            <w:tcW w:w="8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81" w:val="left" w:leader="none"/>
              </w:tabs>
              <w:spacing w:line="240" w:lineRule="auto" w:before="38" w:after="0"/>
              <w:ind w:left="180" w:right="0" w:hanging="100"/>
              <w:jc w:val="left"/>
              <w:rPr>
                <w:sz w:val="15"/>
              </w:rPr>
            </w:pPr>
            <w:r>
              <w:rPr>
                <w:sz w:val="15"/>
              </w:rPr>
              <w:t>Démontre une attitude relationnelle professionnelle empreinte de respect, d’empathie, de congruence et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d’authenticité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1" w:val="left" w:leader="none"/>
              </w:tabs>
              <w:spacing w:line="240" w:lineRule="auto" w:before="8" w:after="0"/>
              <w:ind w:left="180" w:right="0" w:hanging="100"/>
              <w:jc w:val="left"/>
              <w:rPr>
                <w:sz w:val="15"/>
              </w:rPr>
            </w:pPr>
            <w:r>
              <w:rPr>
                <w:sz w:val="15"/>
              </w:rPr>
              <w:t>Crée et maintient une relation de confiance avec les personnes soignées et leur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entourage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1" w:val="left" w:leader="none"/>
              </w:tabs>
              <w:spacing w:line="240" w:lineRule="auto" w:before="7" w:after="0"/>
              <w:ind w:left="180" w:right="0" w:hanging="100"/>
              <w:jc w:val="left"/>
              <w:rPr>
                <w:sz w:val="15"/>
              </w:rPr>
            </w:pPr>
            <w:r>
              <w:rPr>
                <w:sz w:val="15"/>
              </w:rPr>
              <w:t>Utilise,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avec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les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patients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l’entourage,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techniques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communication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favorisant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prise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décision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partagée</w:t>
            </w: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B3. Assurer la traçabilité de la démarche de soins par toutes les données pertinentes pour la continuité des soins en prenant en considération des dimensions légales des transmissions écrites.</w:t>
            </w: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8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line="249" w:lineRule="auto" w:before="38"/>
              <w:ind w:right="189"/>
              <w:rPr>
                <w:sz w:val="15"/>
              </w:rPr>
            </w:pPr>
            <w:r>
              <w:rPr>
                <w:sz w:val="15"/>
              </w:rPr>
              <w:t>Adéquation de la communication orale et écrite professionnelle</w:t>
            </w:r>
          </w:p>
        </w:tc>
        <w:tc>
          <w:tcPr>
            <w:tcW w:w="8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rPr>
                <w:sz w:val="15"/>
              </w:rPr>
            </w:pPr>
            <w:r>
              <w:rPr>
                <w:i/>
                <w:sz w:val="15"/>
              </w:rPr>
              <w:t>- </w:t>
            </w:r>
            <w:r>
              <w:rPr>
                <w:sz w:val="15"/>
              </w:rPr>
              <w:t>Documente, dans un langage professionnel, les données pertinentes et actualisées dans le dossier de soins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1" w:val="left" w:leader="none"/>
              </w:tabs>
              <w:spacing w:line="240" w:lineRule="auto" w:before="8" w:after="0"/>
              <w:ind w:left="220" w:right="0" w:hanging="140"/>
              <w:jc w:val="left"/>
              <w:rPr>
                <w:sz w:val="15"/>
              </w:rPr>
            </w:pPr>
            <w:r>
              <w:rPr>
                <w:sz w:val="15"/>
              </w:rPr>
              <w:t>Evalue le dossier de soins en fonction des critères d’exigence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actualisés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1" w:val="left" w:leader="none"/>
              </w:tabs>
              <w:spacing w:line="240" w:lineRule="auto" w:before="7" w:after="0"/>
              <w:ind w:left="220" w:right="0" w:hanging="140"/>
              <w:jc w:val="left"/>
              <w:rPr>
                <w:sz w:val="15"/>
              </w:rPr>
            </w:pPr>
            <w:r>
              <w:rPr>
                <w:sz w:val="15"/>
              </w:rPr>
              <w:t>Démontre sa compréhension du langage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scientifique</w:t>
            </w: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B4. Communiquer avec les patient-e-s, les proches et les professionnels et partager son savoir et son expérience avec ses pairs.</w:t>
            </w: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8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line="249" w:lineRule="auto" w:before="38"/>
              <w:ind w:right="72"/>
              <w:rPr>
                <w:sz w:val="15"/>
              </w:rPr>
            </w:pPr>
            <w:r>
              <w:rPr>
                <w:sz w:val="15"/>
              </w:rPr>
              <w:t>Utilisation adéquate de techniques d’entretien</w:t>
            </w:r>
          </w:p>
        </w:tc>
        <w:tc>
          <w:tcPr>
            <w:tcW w:w="8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14" w:val="left" w:leader="none"/>
              </w:tabs>
              <w:spacing w:line="240" w:lineRule="auto" w:before="38" w:after="0"/>
              <w:ind w:left="213" w:right="0" w:hanging="133"/>
              <w:jc w:val="left"/>
              <w:rPr>
                <w:sz w:val="15"/>
              </w:rPr>
            </w:pPr>
            <w:r>
              <w:rPr>
                <w:sz w:val="15"/>
              </w:rPr>
              <w:t>Communique de manière claire et adapte son langage aux situations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rencontrées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4" w:val="left" w:leader="none"/>
              </w:tabs>
              <w:spacing w:line="240" w:lineRule="auto" w:before="8" w:after="0"/>
              <w:ind w:left="213" w:right="0" w:hanging="133"/>
              <w:jc w:val="left"/>
              <w:rPr>
                <w:sz w:val="15"/>
              </w:rPr>
            </w:pPr>
            <w:r>
              <w:rPr>
                <w:sz w:val="15"/>
              </w:rPr>
              <w:t>Utilise, à bon escient, des techniques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d’entretien</w:t>
            </w: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46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Commentaire général</w:t>
            </w: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6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FBD8D3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tabs>
                <w:tab w:pos="2881" w:val="left" w:leader="none"/>
                <w:tab w:pos="4872" w:val="left" w:leader="none"/>
                <w:tab w:pos="7918" w:val="left" w:leader="none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Appréciation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globale</w:t>
              <w:tab/>
              <w:t>Acquis</w:t>
              <w:tab/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d’acquisition</w:t>
              <w:tab/>
              <w:t>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acquis</w:t>
            </w:r>
          </w:p>
          <w:p>
            <w:pPr>
              <w:pStyle w:val="TableParagraph"/>
              <w:tabs>
                <w:tab w:pos="4959" w:val="left" w:leader="none"/>
                <w:tab w:pos="7502" w:val="left" w:leader="none"/>
              </w:tabs>
              <w:spacing w:before="10"/>
              <w:ind w:left="2749"/>
              <w:rPr>
                <w:sz w:val="20"/>
              </w:rPr>
            </w:pPr>
            <w:r>
              <w:rPr>
                <w:sz w:val="20"/>
              </w:rPr>
              <w:t>(maîtrise)</w:t>
              <w:tab/>
              <w:t>(maîtrise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partielle)</w:t>
              <w:tab/>
              <w:t>(maîtrise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insuffisante)</w:t>
            </w: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</w:tabs>
        <w:spacing w:line="240" w:lineRule="auto" w:before="144" w:after="0"/>
        <w:ind w:left="1086" w:right="0" w:hanging="720"/>
        <w:jc w:val="left"/>
        <w:rPr>
          <w:sz w:val="24"/>
        </w:rPr>
      </w:pPr>
      <w:r>
        <w:rPr/>
        <w:pict>
          <v:group style="position:absolute;margin-left:213.591003pt;margin-top:-27.486639pt;width:9.950pt;height:11.45pt;mso-position-horizontal-relative:page;mso-position-vertical-relative:paragraph;z-index:-30496" coordorigin="4272,-550" coordsize="199,229">
            <v:rect style="position:absolute;left:4281;top:-540;width:179;height:209" filled="true" fillcolor="#ffffff" stroked="false">
              <v:fill type="solid"/>
            </v:rect>
            <v:rect style="position:absolute;left:4281;top:-540;width:179;height:209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73.856995pt;margin-top:-27.486639pt;width:9.950pt;height:11.45pt;mso-position-horizontal-relative:page;mso-position-vertical-relative:paragraph;z-index:-30472" coordorigin="7477,-550" coordsize="199,229">
            <v:rect style="position:absolute;left:7487;top:-540;width:179;height:209" filled="true" fillcolor="#ffffff" stroked="false">
              <v:fill type="solid"/>
            </v:rect>
            <v:rect style="position:absolute;left:7487;top:-540;width:179;height:209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86.141998pt;margin-top:-27.486639pt;width:9.950pt;height:11.45pt;mso-position-horizontal-relative:page;mso-position-vertical-relative:paragraph;z-index:-30448" coordorigin="9723,-550" coordsize="199,229">
            <v:rect style="position:absolute;left:9732;top:-540;width:179;height:209" filled="true" fillcolor="#ffffff" stroked="false">
              <v:fill type="solid"/>
            </v:rect>
            <v:rect style="position:absolute;left:9732;top:-540;width:179;height:209" filled="false" stroked="true" strokeweight="1.0pt" strokecolor="#000000">
              <v:stroke dashstyle="solid"/>
            </v:rect>
            <w10:wrap type="none"/>
          </v:group>
        </w:pict>
      </w:r>
      <w:r>
        <w:rPr>
          <w:sz w:val="24"/>
        </w:rPr>
        <w:t>Compétences du rôle de collaborateur ou</w:t>
      </w:r>
      <w:r>
        <w:rPr>
          <w:spacing w:val="-6"/>
          <w:sz w:val="24"/>
        </w:rPr>
        <w:t> </w:t>
      </w:r>
      <w:r>
        <w:rPr>
          <w:sz w:val="24"/>
        </w:rPr>
        <w:t>collaboratrice</w:t>
      </w:r>
    </w:p>
    <w:p>
      <w:pPr>
        <w:pStyle w:val="BodyText"/>
        <w:spacing w:before="5" w:after="1"/>
        <w:rPr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FBD8D3"/>
          <w:left w:val="single" w:sz="8" w:space="0" w:color="FBD8D3"/>
          <w:bottom w:val="single" w:sz="8" w:space="0" w:color="FBD8D3"/>
          <w:right w:val="single" w:sz="8" w:space="0" w:color="FBD8D3"/>
          <w:insideH w:val="single" w:sz="8" w:space="0" w:color="FBD8D3"/>
          <w:insideV w:val="single" w:sz="8" w:space="0" w:color="FBD8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"/>
        <w:gridCol w:w="4002"/>
        <w:gridCol w:w="6708"/>
        <w:gridCol w:w="255"/>
      </w:tblGrid>
      <w:tr>
        <w:trPr>
          <w:trHeight w:val="334" w:hRule="atLeast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C1. S’engager, dans une équipe interdisciplinaire / interprofessionnelle, à défendre des soins individualisés optimaux.</w:t>
            </w:r>
          </w:p>
        </w:tc>
        <w:tc>
          <w:tcPr>
            <w:tcW w:w="255" w:type="dxa"/>
            <w:vMerge w:val="restart"/>
            <w:tcBorders>
              <w:lef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Qualité de son engagement dans le travail en équipe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- S’investit dans l’équipe infirmière et interprofessionnelle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8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double" w:sz="3" w:space="0" w:color="FBD8D3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line="249" w:lineRule="auto" w:before="38"/>
              <w:ind w:right="504"/>
              <w:rPr>
                <w:sz w:val="15"/>
              </w:rPr>
            </w:pPr>
            <w:r>
              <w:rPr>
                <w:sz w:val="15"/>
              </w:rPr>
              <w:t>Adéquation de ses prises de position dans l’équipe professionnelle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double" w:sz="3" w:space="0" w:color="FBD8D3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21" w:val="left" w:leader="none"/>
              </w:tabs>
              <w:spacing w:line="240" w:lineRule="auto" w:before="38" w:after="0"/>
              <w:ind w:left="220" w:right="0" w:hanging="140"/>
              <w:jc w:val="left"/>
              <w:rPr>
                <w:sz w:val="15"/>
              </w:rPr>
            </w:pPr>
            <w:r>
              <w:rPr>
                <w:sz w:val="15"/>
              </w:rPr>
              <w:t>Démontre une attitude ouverte dans le travail en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équipe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1" w:val="left" w:leader="none"/>
              </w:tabs>
              <w:spacing w:line="249" w:lineRule="auto" w:before="8" w:after="0"/>
              <w:ind w:left="220" w:right="211" w:hanging="140"/>
              <w:jc w:val="left"/>
              <w:rPr>
                <w:sz w:val="15"/>
              </w:rPr>
            </w:pPr>
            <w:r>
              <w:rPr>
                <w:sz w:val="15"/>
              </w:rPr>
              <w:t>S’appuie sur son champ disciplinaire et ses compétences infirmières dans l’équipe profession- nelle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1" w:val="left" w:leader="none"/>
              </w:tabs>
              <w:spacing w:line="249" w:lineRule="auto" w:before="1" w:after="0"/>
              <w:ind w:left="220" w:right="270" w:hanging="140"/>
              <w:jc w:val="left"/>
              <w:rPr>
                <w:sz w:val="15"/>
              </w:rPr>
            </w:pPr>
            <w:r>
              <w:rPr>
                <w:sz w:val="15"/>
              </w:rPr>
              <w:t>Joue un rôle spécifique dans la défense des soins individualisés optimaux au sein de l’équipe professionnelle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297" w:top="360" w:bottom="520" w:left="200" w:right="180"/>
        </w:sectPr>
      </w:pPr>
    </w:p>
    <w:tbl>
      <w:tblPr>
        <w:tblW w:w="0" w:type="auto"/>
        <w:jc w:val="left"/>
        <w:tblInd w:w="157" w:type="dxa"/>
        <w:tblBorders>
          <w:top w:val="single" w:sz="8" w:space="0" w:color="FBD8D3"/>
          <w:left w:val="single" w:sz="8" w:space="0" w:color="FBD8D3"/>
          <w:bottom w:val="single" w:sz="8" w:space="0" w:color="FBD8D3"/>
          <w:right w:val="single" w:sz="8" w:space="0" w:color="FBD8D3"/>
          <w:insideH w:val="single" w:sz="8" w:space="0" w:color="FBD8D3"/>
          <w:insideV w:val="single" w:sz="8" w:space="0" w:color="FBD8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"/>
        <w:gridCol w:w="4002"/>
        <w:gridCol w:w="6708"/>
        <w:gridCol w:w="255"/>
      </w:tblGrid>
      <w:tr>
        <w:trPr>
          <w:trHeight w:val="507" w:hRule="atLeast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line="249" w:lineRule="auto" w:before="52"/>
              <w:ind w:right="93"/>
              <w:rPr>
                <w:sz w:val="18"/>
              </w:rPr>
            </w:pPr>
            <w:r>
              <w:rPr>
                <w:color w:val="172225"/>
                <w:sz w:val="18"/>
              </w:rPr>
              <w:t>C3</w:t>
            </w:r>
            <w:r>
              <w:rPr>
                <w:sz w:val="18"/>
              </w:rPr>
              <w:t>. Participer à la prise de décision au sein des groupes intraprofessionnelle ou interprofessionnels en y défendant l’éthique profes- sionnelle.</w:t>
            </w:r>
          </w:p>
        </w:tc>
        <w:tc>
          <w:tcPr>
            <w:tcW w:w="255" w:type="dxa"/>
            <w:vMerge w:val="restart"/>
            <w:tcBorders>
              <w:lef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Participation adéquate à des prises de décisions éthiques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81" w:val="left" w:leader="none"/>
              </w:tabs>
              <w:spacing w:line="249" w:lineRule="auto" w:before="38" w:after="0"/>
              <w:ind w:left="180" w:right="102" w:hanging="100"/>
              <w:jc w:val="left"/>
              <w:rPr>
                <w:sz w:val="15"/>
              </w:rPr>
            </w:pPr>
            <w:r>
              <w:rPr>
                <w:sz w:val="15"/>
              </w:rPr>
              <w:t>Participe à la connaissance et au partage des informations nécessaires à la conduite des projets et objectifs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communs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81" w:val="left" w:leader="none"/>
              </w:tabs>
              <w:spacing w:line="249" w:lineRule="auto" w:before="1" w:after="0"/>
              <w:ind w:left="180" w:right="311" w:hanging="100"/>
              <w:jc w:val="left"/>
              <w:rPr>
                <w:sz w:val="15"/>
              </w:rPr>
            </w:pPr>
            <w:r>
              <w:rPr>
                <w:sz w:val="15"/>
              </w:rPr>
              <w:t>Participe en équipe professionnelle à la recherche du consensus et au respect des décisions prises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81" w:val="left" w:leader="none"/>
              </w:tabs>
              <w:spacing w:line="240" w:lineRule="auto" w:before="2" w:after="0"/>
              <w:ind w:left="181" w:right="0" w:hanging="101"/>
              <w:jc w:val="left"/>
              <w:rPr>
                <w:sz w:val="15"/>
              </w:rPr>
            </w:pPr>
            <w:r>
              <w:rPr>
                <w:sz w:val="15"/>
              </w:rPr>
              <w:t>Intègre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dimension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éthique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dans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prises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décision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propos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personnes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soignées.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8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Commentaire général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FBD8D3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tabs>
                <w:tab w:pos="2881" w:val="left" w:leader="none"/>
                <w:tab w:pos="4872" w:val="left" w:leader="none"/>
                <w:tab w:pos="7918" w:val="left" w:leader="none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Appréciation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globale</w:t>
              <w:tab/>
              <w:t>Acquis</w:t>
              <w:tab/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d’acquisition</w:t>
              <w:tab/>
              <w:t>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acquis</w:t>
            </w:r>
          </w:p>
          <w:p>
            <w:pPr>
              <w:pStyle w:val="TableParagraph"/>
              <w:tabs>
                <w:tab w:pos="4959" w:val="left" w:leader="none"/>
                <w:tab w:pos="7502" w:val="left" w:leader="none"/>
              </w:tabs>
              <w:spacing w:before="10"/>
              <w:ind w:left="2749"/>
              <w:rPr>
                <w:sz w:val="20"/>
              </w:rPr>
            </w:pPr>
            <w:r>
              <w:rPr>
                <w:sz w:val="20"/>
              </w:rPr>
              <w:t>(maîtrise)</w:t>
              <w:tab/>
              <w:t>(maîtrise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partielle)</w:t>
              <w:tab/>
              <w:t>(maîtrise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insuffisante)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1161" w:val="left" w:leader="none"/>
          <w:tab w:pos="1162" w:val="left" w:leader="none"/>
        </w:tabs>
        <w:spacing w:line="240" w:lineRule="auto" w:before="152" w:after="0"/>
        <w:ind w:left="1161" w:right="0" w:hanging="720"/>
        <w:jc w:val="left"/>
        <w:rPr>
          <w:sz w:val="24"/>
        </w:rPr>
      </w:pPr>
      <w:r>
        <w:rPr/>
        <w:pict>
          <v:group style="position:absolute;margin-left:211.322998pt;margin-top:784.914001pt;width:9.950pt;height:11.45pt;mso-position-horizontal-relative:page;mso-position-vertical-relative:page;z-index:-30424" coordorigin="4226,15698" coordsize="199,229">
            <v:rect style="position:absolute;left:4236;top:15708;width:179;height:209" filled="true" fillcolor="#ffffff" stroked="false">
              <v:fill type="solid"/>
            </v:rect>
            <v:rect style="position:absolute;left:4236;top:15708;width:179;height:20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71.588989pt;margin-top:784.914001pt;width:9.950pt;height:11.45pt;mso-position-horizontal-relative:page;mso-position-vertical-relative:page;z-index:-30400" coordorigin="7432,15698" coordsize="199,229">
            <v:rect style="position:absolute;left:7441;top:15708;width:179;height:209" filled="true" fillcolor="#ffffff" stroked="false">
              <v:fill type="solid"/>
            </v:rect>
            <v:rect style="position:absolute;left:7441;top:15708;width:179;height:20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83.873993pt;margin-top:784.914001pt;width:9.950pt;height:11.45pt;mso-position-horizontal-relative:page;mso-position-vertical-relative:page;z-index:-30376" coordorigin="9677,15698" coordsize="199,229">
            <v:rect style="position:absolute;left:9687;top:15708;width:179;height:209" filled="true" fillcolor="#ffffff" stroked="false">
              <v:fill type="solid"/>
            </v:rect>
            <v:rect style="position:absolute;left:9687;top:15708;width:179;height:20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11.322998pt;margin-top:-26.486643pt;width:9.950pt;height:11.45pt;mso-position-horizontal-relative:page;mso-position-vertical-relative:paragraph;z-index:-30352" coordorigin="4226,-530" coordsize="199,229">
            <v:rect style="position:absolute;left:4236;top:-520;width:179;height:209" filled="true" fillcolor="#ffffff" stroked="false">
              <v:fill type="solid"/>
            </v:rect>
            <v:rect style="position:absolute;left:4236;top:-520;width:179;height:20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71.588989pt;margin-top:-26.486643pt;width:9.950pt;height:11.45pt;mso-position-horizontal-relative:page;mso-position-vertical-relative:paragraph;z-index:-30328" coordorigin="7432,-530" coordsize="199,229">
            <v:rect style="position:absolute;left:7441;top:-520;width:179;height:209" filled="true" fillcolor="#ffffff" stroked="false">
              <v:fill type="solid"/>
            </v:rect>
            <v:rect style="position:absolute;left:7441;top:-520;width:179;height:20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83.873993pt;margin-top:-26.486643pt;width:9.950pt;height:11.45pt;mso-position-horizontal-relative:page;mso-position-vertical-relative:paragraph;z-index:-30304" coordorigin="9677,-530" coordsize="199,229">
            <v:rect style="position:absolute;left:9687;top:-520;width:179;height:209" filled="true" fillcolor="#ffffff" stroked="false">
              <v:fill type="solid"/>
            </v:rect>
            <v:rect style="position:absolute;left:9687;top:-520;width:179;height:209" filled="false" stroked="true" strokeweight="1pt" strokecolor="#000000">
              <v:stroke dashstyle="solid"/>
            </v:rect>
            <w10:wrap type="none"/>
          </v:group>
        </w:pict>
      </w:r>
      <w:r>
        <w:rPr>
          <w:sz w:val="24"/>
        </w:rPr>
        <w:t>Compétences du rôle de</w:t>
      </w:r>
      <w:r>
        <w:rPr>
          <w:spacing w:val="-4"/>
          <w:sz w:val="24"/>
        </w:rPr>
        <w:t> </w:t>
      </w:r>
      <w:r>
        <w:rPr>
          <w:sz w:val="24"/>
        </w:rPr>
        <w:t>manager</w:t>
      </w:r>
    </w:p>
    <w:p>
      <w:pPr>
        <w:pStyle w:val="BodyText"/>
        <w:spacing w:before="1" w:after="1"/>
        <w:rPr>
          <w:sz w:val="12"/>
        </w:rPr>
      </w:pPr>
    </w:p>
    <w:tbl>
      <w:tblPr>
        <w:tblW w:w="0" w:type="auto"/>
        <w:jc w:val="left"/>
        <w:tblInd w:w="153" w:type="dxa"/>
        <w:tblBorders>
          <w:top w:val="single" w:sz="8" w:space="0" w:color="FBD8D3"/>
          <w:left w:val="single" w:sz="8" w:space="0" w:color="FBD8D3"/>
          <w:bottom w:val="single" w:sz="8" w:space="0" w:color="FBD8D3"/>
          <w:right w:val="single" w:sz="8" w:space="0" w:color="FBD8D3"/>
          <w:insideH w:val="single" w:sz="8" w:space="0" w:color="FBD8D3"/>
          <w:insideV w:val="single" w:sz="8" w:space="0" w:color="FBD8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"/>
        <w:gridCol w:w="3428"/>
        <w:gridCol w:w="7303"/>
        <w:gridCol w:w="233"/>
      </w:tblGrid>
      <w:tr>
        <w:trPr>
          <w:trHeight w:val="291" w:hRule="atLeast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D1. Mettre en œuvre les projets de soins de manière efficace dans le cadre des conditions générales institutionnelles et légales.</w:t>
            </w:r>
          </w:p>
        </w:tc>
        <w:tc>
          <w:tcPr>
            <w:tcW w:w="233" w:type="dxa"/>
            <w:vMerge w:val="restart"/>
            <w:tcBorders>
              <w:lef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33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line="249" w:lineRule="auto" w:before="38"/>
              <w:ind w:right="139"/>
              <w:rPr>
                <w:sz w:val="15"/>
              </w:rPr>
            </w:pPr>
            <w:r>
              <w:rPr>
                <w:sz w:val="15"/>
              </w:rPr>
              <w:t>Cohérence de l’organisation de son travail dans l’équipe professionnelle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62" w:val="left" w:leader="none"/>
              </w:tabs>
              <w:spacing w:line="249" w:lineRule="auto" w:before="38" w:after="0"/>
              <w:ind w:left="161" w:right="169" w:hanging="80"/>
              <w:jc w:val="left"/>
              <w:rPr>
                <w:sz w:val="15"/>
              </w:rPr>
            </w:pPr>
            <w:r>
              <w:rPr>
                <w:sz w:val="15"/>
              </w:rPr>
              <w:t>Organise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manière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efficace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interventions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professionnelles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pour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personnes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sous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responsabi- lité, en hiérarchisant et priorisant les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interventions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61" w:val="left" w:leader="none"/>
              </w:tabs>
              <w:spacing w:line="240" w:lineRule="auto" w:before="1" w:after="0"/>
              <w:ind w:left="160" w:right="0" w:hanging="79"/>
              <w:jc w:val="left"/>
              <w:rPr>
                <w:sz w:val="15"/>
              </w:rPr>
            </w:pPr>
            <w:r>
              <w:rPr>
                <w:sz w:val="15"/>
              </w:rPr>
              <w:t>Participe activement à l’organisation des soins du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service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62" w:val="left" w:leader="none"/>
              </w:tabs>
              <w:spacing w:line="249" w:lineRule="auto" w:before="8" w:after="0"/>
              <w:ind w:left="161" w:right="269" w:hanging="80"/>
              <w:jc w:val="left"/>
              <w:rPr>
                <w:sz w:val="15"/>
              </w:rPr>
            </w:pPr>
            <w:r>
              <w:rPr>
                <w:sz w:val="15"/>
              </w:rPr>
              <w:t>Démontre sa compréhension des enjeux des instruments en vigueur (RAI, </w:t>
            </w:r>
            <w:r>
              <w:rPr>
                <w:spacing w:val="-6"/>
                <w:sz w:val="15"/>
              </w:rPr>
              <w:t>LEP, </w:t>
            </w:r>
            <w:r>
              <w:rPr>
                <w:sz w:val="15"/>
              </w:rPr>
              <w:t>DRG, PLAISIR) pour la pratique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infirmière</w:t>
            </w:r>
          </w:p>
        </w:tc>
        <w:tc>
          <w:tcPr>
            <w:tcW w:w="233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line="249" w:lineRule="auto"/>
              <w:ind w:right="405"/>
              <w:rPr>
                <w:sz w:val="18"/>
              </w:rPr>
            </w:pPr>
            <w:r>
              <w:rPr>
                <w:sz w:val="18"/>
              </w:rPr>
              <w:t>D2. Participer à la mise en œuvre et à l’évaluation des normes de qualité des soins basés sur les connaissances scientifiques et identifier les besoins en matière d’innovation.</w:t>
            </w:r>
          </w:p>
        </w:tc>
        <w:tc>
          <w:tcPr>
            <w:tcW w:w="233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33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Justesse de l’application des standards qualité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21" w:val="left" w:leader="none"/>
              </w:tabs>
              <w:spacing w:line="240" w:lineRule="auto" w:before="38" w:after="0"/>
              <w:ind w:left="220" w:right="0" w:hanging="139"/>
              <w:jc w:val="left"/>
              <w:rPr>
                <w:sz w:val="15"/>
              </w:rPr>
            </w:pPr>
            <w:r>
              <w:rPr>
                <w:sz w:val="15"/>
              </w:rPr>
              <w:t>Applique avec pertinence les méthodes et processus de travail relevant des standards qualité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actuels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2" w:val="left" w:leader="none"/>
              </w:tabs>
              <w:spacing w:line="240" w:lineRule="auto" w:before="8" w:after="0"/>
              <w:ind w:left="221" w:right="0" w:hanging="140"/>
              <w:jc w:val="left"/>
              <w:rPr>
                <w:sz w:val="15"/>
              </w:rPr>
            </w:pPr>
            <w:r>
              <w:rPr>
                <w:sz w:val="15"/>
              </w:rPr>
              <w:t>Démontre sa compréhension des démarches, outils et méthodes qualité en vigueur dans</w:t>
            </w:r>
            <w:r>
              <w:rPr>
                <w:spacing w:val="-24"/>
                <w:sz w:val="15"/>
              </w:rPr>
              <w:t> </w:t>
            </w:r>
            <w:r>
              <w:rPr>
                <w:sz w:val="15"/>
              </w:rPr>
              <w:t>l’institution</w:t>
            </w:r>
          </w:p>
        </w:tc>
        <w:tc>
          <w:tcPr>
            <w:tcW w:w="233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D3. Utiliser de manière efficiente et critique les technologies de l’information.</w:t>
            </w:r>
          </w:p>
        </w:tc>
        <w:tc>
          <w:tcPr>
            <w:tcW w:w="233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33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line="249" w:lineRule="auto" w:before="38"/>
              <w:ind w:right="164"/>
              <w:rPr>
                <w:sz w:val="15"/>
              </w:rPr>
            </w:pPr>
            <w:r>
              <w:rPr>
                <w:sz w:val="15"/>
              </w:rPr>
              <w:t>Utilisation judicieuse des outils informatiques et des technologies de l’information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21" w:val="left" w:leader="none"/>
              </w:tabs>
              <w:spacing w:line="240" w:lineRule="auto" w:before="38" w:after="0"/>
              <w:ind w:left="220" w:right="0" w:hanging="139"/>
              <w:jc w:val="left"/>
              <w:rPr>
                <w:sz w:val="15"/>
              </w:rPr>
            </w:pPr>
            <w:r>
              <w:rPr>
                <w:sz w:val="15"/>
              </w:rPr>
              <w:t>Utilise régulièrement les outils informatiques à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disposition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1" w:val="left" w:leader="none"/>
              </w:tabs>
              <w:spacing w:line="240" w:lineRule="auto" w:before="8" w:after="0"/>
              <w:ind w:left="220" w:right="0" w:hanging="139"/>
              <w:jc w:val="left"/>
              <w:rPr>
                <w:sz w:val="15"/>
              </w:rPr>
            </w:pPr>
            <w:r>
              <w:rPr>
                <w:sz w:val="15"/>
              </w:rPr>
              <w:t>Respecte les règles et lois en vigueur en ce qui concerne la protection des</w:t>
            </w:r>
            <w:r>
              <w:rPr>
                <w:spacing w:val="-20"/>
                <w:sz w:val="15"/>
              </w:rPr>
              <w:t> </w:t>
            </w:r>
            <w:r>
              <w:rPr>
                <w:sz w:val="15"/>
              </w:rPr>
              <w:t>données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1" w:val="left" w:leader="none"/>
              </w:tabs>
              <w:spacing w:line="240" w:lineRule="auto" w:before="7" w:after="0"/>
              <w:ind w:left="220" w:right="0" w:hanging="139"/>
              <w:jc w:val="left"/>
              <w:rPr>
                <w:sz w:val="15"/>
              </w:rPr>
            </w:pPr>
            <w:r>
              <w:rPr>
                <w:sz w:val="15"/>
              </w:rPr>
              <w:t>Utilise régulièrement les bases de données à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disposition</w:t>
            </w:r>
          </w:p>
        </w:tc>
        <w:tc>
          <w:tcPr>
            <w:tcW w:w="233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D4. Développer son leadership et prendre une part active dans le développement de sa carrière professionnelle.</w:t>
            </w:r>
          </w:p>
        </w:tc>
        <w:tc>
          <w:tcPr>
            <w:tcW w:w="233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33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Qualité du positionnement professionnel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21" w:val="left" w:leader="none"/>
              </w:tabs>
              <w:spacing w:line="240" w:lineRule="auto" w:before="38" w:after="0"/>
              <w:ind w:left="220" w:right="0" w:hanging="139"/>
              <w:jc w:val="left"/>
              <w:rPr>
                <w:sz w:val="15"/>
              </w:rPr>
            </w:pPr>
            <w:r>
              <w:rPr>
                <w:sz w:val="15"/>
              </w:rPr>
              <w:t>Exprime ses positions fondées sur des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connaissances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1" w:val="left" w:leader="none"/>
              </w:tabs>
              <w:spacing w:line="240" w:lineRule="auto" w:before="8" w:after="0"/>
              <w:ind w:left="220" w:right="0" w:hanging="139"/>
              <w:jc w:val="left"/>
              <w:rPr>
                <w:sz w:val="15"/>
              </w:rPr>
            </w:pPr>
            <w:r>
              <w:rPr>
                <w:sz w:val="15"/>
              </w:rPr>
              <w:t>Recherche régulièrement des données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probantes</w:t>
            </w:r>
          </w:p>
        </w:tc>
        <w:tc>
          <w:tcPr>
            <w:tcW w:w="233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0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Commentaire général</w:t>
            </w:r>
          </w:p>
        </w:tc>
        <w:tc>
          <w:tcPr>
            <w:tcW w:w="233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1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FBD8D3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tabs>
                <w:tab w:pos="2881" w:val="left" w:leader="none"/>
                <w:tab w:pos="4872" w:val="left" w:leader="none"/>
                <w:tab w:pos="7918" w:val="left" w:leader="none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Appréciation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globale</w:t>
              <w:tab/>
              <w:t>Acquis</w:t>
              <w:tab/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d’acquisition</w:t>
              <w:tab/>
              <w:t>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acquis</w:t>
            </w:r>
          </w:p>
          <w:p>
            <w:pPr>
              <w:pStyle w:val="TableParagraph"/>
              <w:tabs>
                <w:tab w:pos="4959" w:val="left" w:leader="none"/>
                <w:tab w:pos="7502" w:val="left" w:leader="none"/>
              </w:tabs>
              <w:spacing w:before="10"/>
              <w:ind w:left="2749"/>
              <w:rPr>
                <w:sz w:val="20"/>
              </w:rPr>
            </w:pPr>
            <w:r>
              <w:rPr>
                <w:sz w:val="20"/>
              </w:rPr>
              <w:t>(maîtrise)</w:t>
              <w:tab/>
              <w:t>(maîtrise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partielle)</w:t>
              <w:tab/>
              <w:t>(maîtrise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insuffisante)</w:t>
            </w:r>
          </w:p>
        </w:tc>
        <w:tc>
          <w:tcPr>
            <w:tcW w:w="233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297" w:top="560" w:bottom="500" w:left="200" w:right="180"/>
        </w:sectPr>
      </w:pP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62" w:after="0"/>
        <w:ind w:left="1056" w:right="0" w:hanging="720"/>
        <w:jc w:val="left"/>
        <w:rPr>
          <w:sz w:val="24"/>
        </w:rPr>
      </w:pPr>
      <w:r>
        <w:rPr>
          <w:sz w:val="24"/>
        </w:rPr>
        <w:t>Compétences du rôle de promoteur ou promotrice de la</w:t>
      </w:r>
      <w:r>
        <w:rPr>
          <w:spacing w:val="-13"/>
          <w:sz w:val="24"/>
        </w:rPr>
        <w:t> </w:t>
      </w:r>
      <w:r>
        <w:rPr>
          <w:sz w:val="24"/>
        </w:rPr>
        <w:t>santé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53" w:type="dxa"/>
        <w:tblBorders>
          <w:top w:val="single" w:sz="8" w:space="0" w:color="FBD8D3"/>
          <w:left w:val="single" w:sz="8" w:space="0" w:color="FBD8D3"/>
          <w:bottom w:val="single" w:sz="8" w:space="0" w:color="FBD8D3"/>
          <w:right w:val="single" w:sz="8" w:space="0" w:color="FBD8D3"/>
          <w:insideH w:val="single" w:sz="8" w:space="0" w:color="FBD8D3"/>
          <w:insideV w:val="single" w:sz="8" w:space="0" w:color="FBD8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"/>
        <w:gridCol w:w="3138"/>
        <w:gridCol w:w="7594"/>
        <w:gridCol w:w="234"/>
      </w:tblGrid>
      <w:tr>
        <w:trPr>
          <w:trHeight w:val="291" w:hRule="atLeast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E1. S’engager en faveur de la santé et de la qualité de vie et soutenir les intérêts des patient-e-s et de leurs proches.</w:t>
            </w:r>
          </w:p>
        </w:tc>
        <w:tc>
          <w:tcPr>
            <w:tcW w:w="234" w:type="dxa"/>
            <w:vMerge w:val="restart"/>
            <w:tcBorders>
              <w:lef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7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34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line="249" w:lineRule="auto" w:before="38"/>
              <w:ind w:right="57"/>
              <w:rPr>
                <w:sz w:val="15"/>
              </w:rPr>
            </w:pPr>
            <w:r>
              <w:rPr>
                <w:sz w:val="15"/>
              </w:rPr>
              <w:t>Importance accordée à la santé et qualité de vie des patients</w:t>
            </w:r>
          </w:p>
        </w:tc>
        <w:tc>
          <w:tcPr>
            <w:tcW w:w="7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14" w:val="left" w:leader="none"/>
              </w:tabs>
              <w:spacing w:line="249" w:lineRule="auto" w:before="38" w:after="0"/>
              <w:ind w:left="220" w:right="188" w:hanging="140"/>
              <w:jc w:val="left"/>
              <w:rPr>
                <w:sz w:val="15"/>
              </w:rPr>
            </w:pPr>
            <w:r>
              <w:rPr>
                <w:sz w:val="15"/>
              </w:rPr>
              <w:t>Intègre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régulièrement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aspects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santé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qualité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personnes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soignées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leurs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proches dans les projets 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soins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1" w:val="left" w:leader="none"/>
              </w:tabs>
              <w:spacing w:line="249" w:lineRule="auto" w:before="1" w:after="0"/>
              <w:ind w:left="220" w:right="240" w:hanging="140"/>
              <w:jc w:val="left"/>
              <w:rPr>
                <w:sz w:val="15"/>
              </w:rPr>
            </w:pPr>
            <w:r>
              <w:rPr>
                <w:sz w:val="15"/>
              </w:rPr>
              <w:t>Participe à la mobilisation et coordination des ressources du réseau socio-sanitaires pour garantir la</w:t>
            </w:r>
            <w:r>
              <w:rPr>
                <w:spacing w:val="-30"/>
                <w:sz w:val="15"/>
              </w:rPr>
              <w:t> </w:t>
            </w:r>
            <w:r>
              <w:rPr>
                <w:sz w:val="15"/>
              </w:rPr>
              <w:t>qualité de vie des personnes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soignées</w:t>
            </w:r>
          </w:p>
        </w:tc>
        <w:tc>
          <w:tcPr>
            <w:tcW w:w="234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3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E2 Intégrer, dans sa pratique professionnelle, des concepts de promotion de la santé et de prévention de la maladie, pour les indivi- dus et les groupes et participer activement à leur mise en œuvre.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E4. Participer au développement des approches de promotion de la santé et de prévention de la maladie.</w:t>
            </w:r>
          </w:p>
        </w:tc>
        <w:tc>
          <w:tcPr>
            <w:tcW w:w="234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7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34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line="249" w:lineRule="auto" w:before="38"/>
              <w:ind w:right="115"/>
              <w:rPr>
                <w:sz w:val="15"/>
              </w:rPr>
            </w:pPr>
            <w:r>
              <w:rPr>
                <w:sz w:val="15"/>
              </w:rPr>
              <w:t>Adéquation des séquences d’éducation à la santé et d’enseignement thérapeutique</w:t>
            </w:r>
          </w:p>
        </w:tc>
        <w:tc>
          <w:tcPr>
            <w:tcW w:w="7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14" w:val="left" w:leader="none"/>
              </w:tabs>
              <w:spacing w:line="249" w:lineRule="auto" w:before="38" w:after="0"/>
              <w:ind w:left="220" w:right="103" w:hanging="140"/>
              <w:jc w:val="left"/>
              <w:rPr>
                <w:sz w:val="15"/>
              </w:rPr>
            </w:pPr>
            <w:r>
              <w:rPr>
                <w:sz w:val="15"/>
              </w:rPr>
              <w:t>Evalue les besoins en promotion de la santé, prévention et éducation thérapeutique des personnes soignées, de leur entourage et des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groupes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14" w:val="left" w:leader="none"/>
              </w:tabs>
              <w:spacing w:line="249" w:lineRule="auto" w:before="1" w:after="0"/>
              <w:ind w:left="220" w:right="70" w:hanging="140"/>
              <w:jc w:val="left"/>
              <w:rPr>
                <w:sz w:val="15"/>
              </w:rPr>
            </w:pPr>
            <w:r>
              <w:rPr>
                <w:sz w:val="15"/>
              </w:rPr>
              <w:t>Participe à la planification et réalisation des interventions ciblées et adaptées en se basant sur les recomman- dations et modèles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actuels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14" w:val="left" w:leader="none"/>
              </w:tabs>
              <w:spacing w:line="249" w:lineRule="auto" w:before="2" w:after="0"/>
              <w:ind w:left="220" w:right="255" w:hanging="140"/>
              <w:jc w:val="left"/>
              <w:rPr>
                <w:sz w:val="15"/>
              </w:rPr>
            </w:pPr>
            <w:r>
              <w:rPr>
                <w:sz w:val="15"/>
              </w:rPr>
              <w:t>Utilise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modèles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infirmiers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interdisciplinaires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pour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déterminer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argumenter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ses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interventions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préven- tives et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éducatives</w:t>
            </w:r>
          </w:p>
        </w:tc>
        <w:tc>
          <w:tcPr>
            <w:tcW w:w="234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E3. Encourager les patient-e-s et leurs proches à utiliser, de manière différenciée et individuelle, les moyens disponibles pour sur- monter la maladie ou la prévenir, dans le souci d’assurer la meilleure qualité de vie possible.</w:t>
            </w:r>
          </w:p>
        </w:tc>
        <w:tc>
          <w:tcPr>
            <w:tcW w:w="234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7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34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line="249" w:lineRule="auto" w:before="38"/>
              <w:ind w:right="208"/>
              <w:rPr>
                <w:sz w:val="15"/>
              </w:rPr>
            </w:pPr>
            <w:r>
              <w:rPr>
                <w:sz w:val="15"/>
              </w:rPr>
              <w:t>Pertinence des interventions de promotion de la santé en regard de l’autonomie du patient</w:t>
            </w:r>
          </w:p>
        </w:tc>
        <w:tc>
          <w:tcPr>
            <w:tcW w:w="7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14" w:val="left" w:leader="none"/>
              </w:tabs>
              <w:spacing w:line="249" w:lineRule="auto" w:before="38" w:after="0"/>
              <w:ind w:left="220" w:right="296" w:hanging="140"/>
              <w:jc w:val="left"/>
              <w:rPr>
                <w:sz w:val="15"/>
              </w:rPr>
            </w:pPr>
            <w:r>
              <w:rPr>
                <w:sz w:val="15"/>
              </w:rPr>
              <w:t>Soutient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l’autonomie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personnes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soignées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respectant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leurs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choix,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leur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rythme,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leur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culture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leur donnant des informations nécessaires au maintien de leur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santé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14" w:val="left" w:leader="none"/>
              </w:tabs>
              <w:spacing w:line="240" w:lineRule="auto" w:before="1" w:after="0"/>
              <w:ind w:left="213" w:right="0" w:hanging="133"/>
              <w:jc w:val="left"/>
              <w:rPr>
                <w:sz w:val="15"/>
              </w:rPr>
            </w:pPr>
            <w:r>
              <w:rPr>
                <w:sz w:val="15"/>
              </w:rPr>
              <w:t>Identifie des enjeux liés à la promotion de 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santé</w:t>
            </w:r>
          </w:p>
        </w:tc>
        <w:tc>
          <w:tcPr>
            <w:tcW w:w="234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4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Commentaire général</w:t>
            </w:r>
          </w:p>
        </w:tc>
        <w:tc>
          <w:tcPr>
            <w:tcW w:w="234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2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FBD8D3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tabs>
                <w:tab w:pos="2881" w:val="left" w:leader="none"/>
                <w:tab w:pos="4872" w:val="left" w:leader="none"/>
                <w:tab w:pos="7918" w:val="left" w:leader="none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Appréciation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globale</w:t>
              <w:tab/>
              <w:t>Acquis</w:t>
              <w:tab/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d’acquisition</w:t>
              <w:tab/>
              <w:t>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acquis</w:t>
            </w:r>
          </w:p>
          <w:p>
            <w:pPr>
              <w:pStyle w:val="TableParagraph"/>
              <w:tabs>
                <w:tab w:pos="4959" w:val="left" w:leader="none"/>
                <w:tab w:pos="7502" w:val="left" w:leader="none"/>
              </w:tabs>
              <w:spacing w:before="10"/>
              <w:ind w:left="2749"/>
              <w:rPr>
                <w:sz w:val="20"/>
              </w:rPr>
            </w:pPr>
            <w:r>
              <w:rPr>
                <w:sz w:val="20"/>
              </w:rPr>
              <w:t>(maîtrise)</w:t>
              <w:tab/>
              <w:t>(maîtrise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partielle)</w:t>
              <w:tab/>
              <w:t>(maîtrise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insuffisante)</w:t>
            </w:r>
          </w:p>
        </w:tc>
        <w:tc>
          <w:tcPr>
            <w:tcW w:w="234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1058" w:val="left" w:leader="none"/>
          <w:tab w:pos="1059" w:val="left" w:leader="none"/>
        </w:tabs>
        <w:spacing w:line="240" w:lineRule="auto" w:before="141" w:after="0"/>
        <w:ind w:left="1058" w:right="0" w:hanging="720"/>
        <w:jc w:val="left"/>
        <w:rPr>
          <w:sz w:val="24"/>
        </w:rPr>
      </w:pPr>
      <w:r>
        <w:rPr/>
        <w:pict>
          <v:group style="position:absolute;margin-left:213.591003pt;margin-top:-27.167439pt;width:9.950pt;height:11.45pt;mso-position-horizontal-relative:page;mso-position-vertical-relative:paragraph;z-index:-30280" coordorigin="4272,-543" coordsize="199,229">
            <v:rect style="position:absolute;left:4281;top:-534;width:179;height:209" filled="true" fillcolor="#ffffff" stroked="false">
              <v:fill type="solid"/>
            </v:rect>
            <v:rect style="position:absolute;left:4281;top:-534;width:179;height:209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73.856995pt;margin-top:-27.167439pt;width:9.950pt;height:11.45pt;mso-position-horizontal-relative:page;mso-position-vertical-relative:paragraph;z-index:-30256" coordorigin="7477,-543" coordsize="199,229">
            <v:rect style="position:absolute;left:7487;top:-534;width:179;height:209" filled="true" fillcolor="#ffffff" stroked="false">
              <v:fill type="solid"/>
            </v:rect>
            <v:rect style="position:absolute;left:7487;top:-534;width:179;height:209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86.141998pt;margin-top:-27.167439pt;width:9.950pt;height:11.45pt;mso-position-horizontal-relative:page;mso-position-vertical-relative:paragraph;z-index:-30232" coordorigin="9723,-543" coordsize="199,229">
            <v:rect style="position:absolute;left:9732;top:-534;width:179;height:209" filled="true" fillcolor="#ffffff" stroked="false">
              <v:fill type="solid"/>
            </v:rect>
            <v:rect style="position:absolute;left:9732;top:-534;width:179;height:209" filled="false" stroked="true" strokeweight="1.0pt" strokecolor="#000000">
              <v:stroke dashstyle="solid"/>
            </v:rect>
            <w10:wrap type="none"/>
          </v:group>
        </w:pict>
      </w:r>
      <w:r>
        <w:rPr>
          <w:sz w:val="24"/>
        </w:rPr>
        <w:t>Compétences du rôle d’apprenant-e et formateur ou</w:t>
      </w:r>
      <w:r>
        <w:rPr>
          <w:spacing w:val="-8"/>
          <w:sz w:val="24"/>
        </w:rPr>
        <w:t> </w:t>
      </w:r>
      <w:r>
        <w:rPr>
          <w:sz w:val="24"/>
        </w:rPr>
        <w:t>formatrice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53" w:type="dxa"/>
        <w:tblBorders>
          <w:top w:val="single" w:sz="8" w:space="0" w:color="FBD8D3"/>
          <w:left w:val="single" w:sz="8" w:space="0" w:color="FBD8D3"/>
          <w:bottom w:val="single" w:sz="8" w:space="0" w:color="FBD8D3"/>
          <w:right w:val="single" w:sz="8" w:space="0" w:color="FBD8D3"/>
          <w:insideH w:val="single" w:sz="8" w:space="0" w:color="FBD8D3"/>
          <w:insideV w:val="single" w:sz="8" w:space="0" w:color="FBD8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"/>
        <w:gridCol w:w="4002"/>
        <w:gridCol w:w="6708"/>
        <w:gridCol w:w="255"/>
      </w:tblGrid>
      <w:tr>
        <w:trPr>
          <w:trHeight w:val="507" w:hRule="atLeast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line="249" w:lineRule="auto" w:before="52"/>
              <w:ind w:right="144"/>
              <w:rPr>
                <w:sz w:val="18"/>
              </w:rPr>
            </w:pPr>
            <w:r>
              <w:rPr>
                <w:sz w:val="18"/>
              </w:rPr>
              <w:t>F1. Maintenir et développer ses compétences professionnelles à travers une formation continue et soutenir la formation profession- nelle pratique des étudiant-e-s, en s’appuyant sur des données scientifiques et pertinentes.</w:t>
            </w:r>
          </w:p>
        </w:tc>
        <w:tc>
          <w:tcPr>
            <w:tcW w:w="255" w:type="dxa"/>
            <w:vMerge w:val="restart"/>
            <w:tcBorders>
              <w:lef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Actualisation régulière des connaissances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161" w:val="left" w:leader="none"/>
              </w:tabs>
              <w:spacing w:line="240" w:lineRule="auto" w:before="38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Démontre son envie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d’apprendre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61" w:val="left" w:leader="none"/>
              </w:tabs>
              <w:spacing w:line="240" w:lineRule="auto" w:before="8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Actualise ses connaissances en fonction des situations professionnelles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rencontrées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line="249" w:lineRule="auto"/>
              <w:ind w:right="454"/>
              <w:rPr>
                <w:sz w:val="18"/>
              </w:rPr>
            </w:pPr>
            <w:r>
              <w:rPr>
                <w:sz w:val="18"/>
              </w:rPr>
              <w:t>F2. Identifier des problématiques, relatives à la pratique des soins, propices à des projets de développement et de recherche et partager sa connaissance des résultats de recherche avec l’équipe.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line="249" w:lineRule="auto" w:before="38"/>
              <w:ind w:right="396"/>
              <w:rPr>
                <w:sz w:val="15"/>
              </w:rPr>
            </w:pPr>
            <w:r>
              <w:rPr>
                <w:sz w:val="15"/>
              </w:rPr>
              <w:t>Pertinence du questionnement professionnel Pertinence du savoir issu de la recherche au sein de l’équipe professionnelle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161" w:val="left" w:leader="none"/>
              </w:tabs>
              <w:spacing w:line="240" w:lineRule="auto" w:before="38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Pose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questions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régulières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pertinentes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propos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situations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professionnelles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rencontrées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61" w:val="left" w:leader="none"/>
              </w:tabs>
              <w:spacing w:line="240" w:lineRule="auto" w:before="8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Utilise des résultats de recherche dans sa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pratique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61" w:val="left" w:leader="none"/>
              </w:tabs>
              <w:spacing w:line="240" w:lineRule="auto" w:before="7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Partage régulièrement sa connaissance des résultats de recherche au sein de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l’équipe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61" w:val="left" w:leader="none"/>
              </w:tabs>
              <w:spacing w:line="249" w:lineRule="auto" w:before="8" w:after="0"/>
              <w:ind w:left="160" w:right="531" w:hanging="80"/>
              <w:jc w:val="left"/>
              <w:rPr>
                <w:sz w:val="15"/>
              </w:rPr>
            </w:pPr>
            <w:r>
              <w:rPr>
                <w:sz w:val="15"/>
              </w:rPr>
              <w:t>Analyse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pratiques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soins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regard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données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probantes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émet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propositions d’amélioration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nil"/>
              <w:right w:val="nil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6708" w:type="dxa"/>
            <w:tcBorders>
              <w:top w:val="single" w:sz="8" w:space="0" w:color="000000"/>
              <w:left w:val="nil"/>
              <w:right w:val="nil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297" w:top="420" w:bottom="480" w:left="200" w:right="180"/>
        </w:sectPr>
      </w:pPr>
    </w:p>
    <w:tbl>
      <w:tblPr>
        <w:tblW w:w="0" w:type="auto"/>
        <w:jc w:val="left"/>
        <w:tblInd w:w="153" w:type="dxa"/>
        <w:tblBorders>
          <w:top w:val="single" w:sz="8" w:space="0" w:color="FBD8D3"/>
          <w:left w:val="single" w:sz="8" w:space="0" w:color="FBD8D3"/>
          <w:bottom w:val="single" w:sz="8" w:space="0" w:color="FBD8D3"/>
          <w:right w:val="single" w:sz="8" w:space="0" w:color="FBD8D3"/>
          <w:insideH w:val="single" w:sz="8" w:space="0" w:color="FBD8D3"/>
          <w:insideV w:val="single" w:sz="8" w:space="0" w:color="FBD8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"/>
        <w:gridCol w:w="4002"/>
        <w:gridCol w:w="6708"/>
        <w:gridCol w:w="255"/>
      </w:tblGrid>
      <w:tr>
        <w:trPr>
          <w:trHeight w:val="346" w:hRule="atLeast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F3. Améliorer et développer les soins par sa pratique réflexive.</w:t>
            </w:r>
          </w:p>
        </w:tc>
        <w:tc>
          <w:tcPr>
            <w:tcW w:w="255" w:type="dxa"/>
            <w:vMerge w:val="restart"/>
            <w:tcBorders>
              <w:lef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Utilisation adéquate de l’auto- et hétéro-évaluation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161" w:val="left" w:leader="none"/>
              </w:tabs>
              <w:spacing w:line="249" w:lineRule="auto" w:before="38" w:after="0"/>
              <w:ind w:left="160" w:right="304" w:hanging="80"/>
              <w:jc w:val="left"/>
              <w:rPr>
                <w:sz w:val="15"/>
              </w:rPr>
            </w:pPr>
            <w:r>
              <w:rPr>
                <w:sz w:val="15"/>
              </w:rPr>
              <w:t>S’auto-évalue régulièrement de manière autonome en fonction de ses objectifs et des compé- tences à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développer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61" w:val="left" w:leader="none"/>
              </w:tabs>
              <w:spacing w:line="240" w:lineRule="auto" w:before="1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Demande et utilise l’hétéro-évaluation pour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progresser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Régularité d’une réflexion sur sa pratique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15" w:val="left" w:leader="none"/>
              </w:tabs>
              <w:spacing w:line="240" w:lineRule="auto" w:before="38" w:after="0"/>
              <w:ind w:left="214" w:right="0" w:hanging="134"/>
              <w:jc w:val="left"/>
              <w:rPr>
                <w:sz w:val="15"/>
              </w:rPr>
            </w:pPr>
            <w:r>
              <w:rPr>
                <w:sz w:val="15"/>
              </w:rPr>
              <w:t>Partage régulièrement ses réflexions sur sa pratique avec les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professionnels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12" w:val="left" w:leader="none"/>
              </w:tabs>
              <w:spacing w:line="240" w:lineRule="auto" w:before="8" w:after="0"/>
              <w:ind w:left="211" w:right="0" w:hanging="131"/>
              <w:jc w:val="left"/>
              <w:rPr>
                <w:sz w:val="15"/>
              </w:rPr>
            </w:pPr>
            <w:r>
              <w:rPr>
                <w:sz w:val="15"/>
              </w:rPr>
              <w:t>Tient compte de la réflexion sur sa pratique pour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progresser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2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Commentaire général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8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FBD8D3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tabs>
                <w:tab w:pos="2881" w:val="left" w:leader="none"/>
                <w:tab w:pos="4872" w:val="left" w:leader="none"/>
                <w:tab w:pos="7918" w:val="left" w:leader="none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Appréciation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globale</w:t>
              <w:tab/>
              <w:t>Acquis</w:t>
              <w:tab/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d’acquisition</w:t>
              <w:tab/>
              <w:t>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acquis</w:t>
            </w:r>
          </w:p>
          <w:p>
            <w:pPr>
              <w:pStyle w:val="TableParagraph"/>
              <w:tabs>
                <w:tab w:pos="4959" w:val="left" w:leader="none"/>
                <w:tab w:pos="7502" w:val="left" w:leader="none"/>
              </w:tabs>
              <w:spacing w:before="10"/>
              <w:ind w:left="2749"/>
              <w:rPr>
                <w:sz w:val="20"/>
              </w:rPr>
            </w:pPr>
            <w:r>
              <w:rPr>
                <w:sz w:val="20"/>
              </w:rPr>
              <w:t>(maîtrise)</w:t>
              <w:tab/>
              <w:t>(maîtrise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partielle)</w:t>
              <w:tab/>
              <w:t>(maîtrise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insuffisante)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1058" w:val="left" w:leader="none"/>
          <w:tab w:pos="1059" w:val="left" w:leader="none"/>
        </w:tabs>
        <w:spacing w:line="240" w:lineRule="auto" w:before="159" w:after="0"/>
        <w:ind w:left="1058" w:right="0" w:hanging="720"/>
        <w:jc w:val="left"/>
        <w:rPr>
          <w:sz w:val="24"/>
        </w:rPr>
      </w:pPr>
      <w:r>
        <w:rPr/>
        <w:pict>
          <v:group style="position:absolute;margin-left:211.322998pt;margin-top:785.622009pt;width:9.950pt;height:11.45pt;mso-position-horizontal-relative:page;mso-position-vertical-relative:page;z-index:-30208" coordorigin="4226,15712" coordsize="199,229">
            <v:rect style="position:absolute;left:4236;top:15722;width:179;height:209" filled="true" fillcolor="#ffffff" stroked="false">
              <v:fill type="solid"/>
            </v:rect>
            <v:rect style="position:absolute;left:4236;top:15722;width:179;height:20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71.588989pt;margin-top:785.622009pt;width:9.950pt;height:11.45pt;mso-position-horizontal-relative:page;mso-position-vertical-relative:page;z-index:-30184" coordorigin="7432,15712" coordsize="199,229">
            <v:rect style="position:absolute;left:7441;top:15722;width:179;height:209" filled="true" fillcolor="#ffffff" stroked="false">
              <v:fill type="solid"/>
            </v:rect>
            <v:rect style="position:absolute;left:7441;top:15722;width:179;height:20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83.873993pt;margin-top:785.622009pt;width:9.950pt;height:11.45pt;mso-position-horizontal-relative:page;mso-position-vertical-relative:page;z-index:-30160" coordorigin="9677,15712" coordsize="199,229">
            <v:rect style="position:absolute;left:9687;top:15722;width:179;height:209" filled="true" fillcolor="#ffffff" stroked="false">
              <v:fill type="solid"/>
            </v:rect>
            <v:rect style="position:absolute;left:9687;top:15722;width:179;height:20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11.322998pt;margin-top:-26.972742pt;width:9.950pt;height:11.45pt;mso-position-horizontal-relative:page;mso-position-vertical-relative:paragraph;z-index:-30136" coordorigin="4226,-539" coordsize="199,229">
            <v:rect style="position:absolute;left:4236;top:-530;width:179;height:209" filled="true" fillcolor="#ffffff" stroked="false">
              <v:fill type="solid"/>
            </v:rect>
            <v:rect style="position:absolute;left:4236;top:-530;width:179;height:20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71.588989pt;margin-top:-26.972742pt;width:9.950pt;height:11.45pt;mso-position-horizontal-relative:page;mso-position-vertical-relative:paragraph;z-index:-30112" coordorigin="7432,-539" coordsize="199,229">
            <v:rect style="position:absolute;left:7441;top:-530;width:179;height:209" filled="true" fillcolor="#ffffff" stroked="false">
              <v:fill type="solid"/>
            </v:rect>
            <v:rect style="position:absolute;left:7441;top:-530;width:179;height:20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83.873993pt;margin-top:-26.972742pt;width:9.950pt;height:11.45pt;mso-position-horizontal-relative:page;mso-position-vertical-relative:paragraph;z-index:-30088" coordorigin="9677,-539" coordsize="199,229">
            <v:rect style="position:absolute;left:9687;top:-530;width:179;height:209" filled="true" fillcolor="#ffffff" stroked="false">
              <v:fill type="solid"/>
            </v:rect>
            <v:rect style="position:absolute;left:9687;top:-530;width:179;height:209" filled="false" stroked="true" strokeweight="1pt" strokecolor="#000000">
              <v:stroke dashstyle="solid"/>
            </v:rect>
            <w10:wrap type="none"/>
          </v:group>
        </w:pict>
      </w:r>
      <w:r>
        <w:rPr>
          <w:sz w:val="24"/>
        </w:rPr>
        <w:t>Compétences du rôle de</w:t>
      </w:r>
      <w:r>
        <w:rPr>
          <w:spacing w:val="-5"/>
          <w:sz w:val="24"/>
        </w:rPr>
        <w:t> </w:t>
      </w:r>
      <w:r>
        <w:rPr>
          <w:sz w:val="24"/>
        </w:rPr>
        <w:t>professionnel-le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53" w:type="dxa"/>
        <w:tblBorders>
          <w:top w:val="single" w:sz="8" w:space="0" w:color="FBD8D3"/>
          <w:left w:val="single" w:sz="8" w:space="0" w:color="FBD8D3"/>
          <w:bottom w:val="single" w:sz="8" w:space="0" w:color="FBD8D3"/>
          <w:right w:val="single" w:sz="8" w:space="0" w:color="FBD8D3"/>
          <w:insideH w:val="single" w:sz="8" w:space="0" w:color="FBD8D3"/>
          <w:insideV w:val="single" w:sz="8" w:space="0" w:color="FBD8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"/>
        <w:gridCol w:w="4002"/>
        <w:gridCol w:w="6708"/>
        <w:gridCol w:w="255"/>
      </w:tblGrid>
      <w:tr>
        <w:trPr>
          <w:trHeight w:val="334" w:hRule="atLeast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pacing w:val="-3"/>
                <w:sz w:val="18"/>
              </w:rPr>
              <w:t>G1. </w:t>
            </w:r>
            <w:r>
              <w:rPr>
                <w:spacing w:val="-4"/>
                <w:sz w:val="18"/>
              </w:rPr>
              <w:t>Démontrer </w:t>
            </w:r>
            <w:r>
              <w:rPr>
                <w:spacing w:val="-3"/>
                <w:sz w:val="18"/>
              </w:rPr>
              <w:t>une </w:t>
            </w:r>
            <w:r>
              <w:rPr>
                <w:spacing w:val="-4"/>
                <w:sz w:val="18"/>
              </w:rPr>
              <w:t>attitude respectueuse </w:t>
            </w:r>
            <w:r>
              <w:rPr>
                <w:sz w:val="18"/>
              </w:rPr>
              <w:t>de </w:t>
            </w:r>
            <w:r>
              <w:rPr>
                <w:spacing w:val="-4"/>
                <w:sz w:val="18"/>
              </w:rPr>
              <w:t>l’éthique professionnelle </w:t>
            </w:r>
            <w:r>
              <w:rPr>
                <w:sz w:val="18"/>
              </w:rPr>
              <w:t>et un </w:t>
            </w:r>
            <w:r>
              <w:rPr>
                <w:spacing w:val="-4"/>
                <w:sz w:val="18"/>
              </w:rPr>
              <w:t>engagement envers </w:t>
            </w:r>
            <w:r>
              <w:rPr>
                <w:spacing w:val="-3"/>
                <w:sz w:val="18"/>
              </w:rPr>
              <w:t>les </w:t>
            </w:r>
            <w:r>
              <w:rPr>
                <w:spacing w:val="-4"/>
                <w:sz w:val="18"/>
              </w:rPr>
              <w:t>patient-e-s, leurs proches </w:t>
            </w:r>
            <w:r>
              <w:rPr>
                <w:sz w:val="18"/>
              </w:rPr>
              <w:t>et la </w:t>
            </w:r>
            <w:r>
              <w:rPr>
                <w:spacing w:val="-4"/>
                <w:sz w:val="18"/>
              </w:rPr>
              <w:t>société.</w:t>
            </w:r>
          </w:p>
        </w:tc>
        <w:tc>
          <w:tcPr>
            <w:tcW w:w="255" w:type="dxa"/>
            <w:vMerge w:val="restart"/>
            <w:tcBorders>
              <w:lef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line="249" w:lineRule="auto" w:before="38"/>
              <w:ind w:right="479"/>
              <w:rPr>
                <w:sz w:val="15"/>
              </w:rPr>
            </w:pPr>
            <w:r>
              <w:rPr>
                <w:sz w:val="15"/>
              </w:rPr>
              <w:t>Respect des règles de déontologie et des principes éthiques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181" w:val="left" w:leader="none"/>
              </w:tabs>
              <w:spacing w:line="249" w:lineRule="auto" w:before="38" w:after="0"/>
              <w:ind w:left="180" w:right="210" w:hanging="100"/>
              <w:jc w:val="left"/>
              <w:rPr>
                <w:sz w:val="15"/>
              </w:rPr>
            </w:pPr>
            <w:r>
              <w:rPr>
                <w:sz w:val="15"/>
              </w:rPr>
              <w:t>Connaît ses propres valeurs, celles des personnes soignées et de leur entourage et les intègre dans sa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réflexion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82" w:val="left" w:leader="none"/>
              </w:tabs>
              <w:spacing w:line="240" w:lineRule="auto" w:before="1" w:after="0"/>
              <w:ind w:left="181" w:right="0" w:hanging="101"/>
              <w:jc w:val="left"/>
              <w:rPr>
                <w:sz w:val="15"/>
              </w:rPr>
            </w:pPr>
            <w:r>
              <w:rPr>
                <w:sz w:val="15"/>
              </w:rPr>
              <w:t>S’appuie sur les principes éthiques et le code de déontologie de la</w:t>
            </w:r>
            <w:r>
              <w:rPr>
                <w:spacing w:val="-20"/>
                <w:sz w:val="15"/>
              </w:rPr>
              <w:t> </w:t>
            </w:r>
            <w:r>
              <w:rPr>
                <w:sz w:val="15"/>
              </w:rPr>
              <w:t>profession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G3. Contribuer à la qualité de vie des personnes et de la société.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line="249" w:lineRule="auto" w:before="38"/>
              <w:ind w:right="162"/>
              <w:rPr>
                <w:sz w:val="15"/>
              </w:rPr>
            </w:pPr>
            <w:r>
              <w:rPr>
                <w:sz w:val="15"/>
              </w:rPr>
              <w:t>Adéquation de son engagement dans le développement durable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161" w:val="left" w:leader="none"/>
              </w:tabs>
              <w:spacing w:line="240" w:lineRule="auto" w:before="38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Applique,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manière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systématique,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les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protocoles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gestion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déchets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du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matériel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vigueur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61" w:val="left" w:leader="none"/>
              </w:tabs>
              <w:spacing w:line="240" w:lineRule="auto" w:before="8" w:after="0"/>
              <w:ind w:left="160" w:right="0" w:hanging="80"/>
              <w:jc w:val="left"/>
              <w:rPr>
                <w:sz w:val="15"/>
              </w:rPr>
            </w:pPr>
            <w:r>
              <w:rPr>
                <w:sz w:val="15"/>
              </w:rPr>
              <w:t>Démontre des attitudes responsables face à la protection de</w:t>
            </w:r>
            <w:r>
              <w:rPr>
                <w:spacing w:val="-16"/>
                <w:sz w:val="15"/>
              </w:rPr>
              <w:t> </w:t>
            </w:r>
            <w:r>
              <w:rPr>
                <w:sz w:val="15"/>
              </w:rPr>
              <w:t>l’environnement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8D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G4. S’engager pour le maintien de sa propre santé et celle de ses pairs.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spacing w:line="249" w:lineRule="auto" w:before="38"/>
              <w:ind w:right="146"/>
              <w:rPr>
                <w:sz w:val="15"/>
              </w:rPr>
            </w:pPr>
            <w:r>
              <w:rPr>
                <w:sz w:val="15"/>
              </w:rPr>
              <w:t>Utilisation adéquate des mesures de protection de soi et d’autrui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3F9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12" w:val="left" w:leader="none"/>
              </w:tabs>
              <w:spacing w:line="240" w:lineRule="auto" w:before="38" w:after="0"/>
              <w:ind w:left="211" w:right="0" w:hanging="131"/>
              <w:jc w:val="left"/>
              <w:rPr>
                <w:sz w:val="15"/>
              </w:rPr>
            </w:pPr>
            <w:r>
              <w:rPr>
                <w:sz w:val="15"/>
              </w:rPr>
              <w:t>Travaille de manière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ergonomique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15" w:val="left" w:leader="none"/>
              </w:tabs>
              <w:spacing w:line="240" w:lineRule="auto" w:before="8" w:after="0"/>
              <w:ind w:left="214" w:right="0" w:hanging="134"/>
              <w:jc w:val="left"/>
              <w:rPr>
                <w:sz w:val="15"/>
              </w:rPr>
            </w:pPr>
            <w:r>
              <w:rPr>
                <w:sz w:val="15"/>
              </w:rPr>
              <w:t>Mobilise les précautions d’hygiène et de sécurité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actualisées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15" w:val="left" w:leader="none"/>
              </w:tabs>
              <w:spacing w:line="240" w:lineRule="auto" w:before="7" w:after="0"/>
              <w:ind w:left="214" w:right="0" w:hanging="134"/>
              <w:jc w:val="left"/>
              <w:rPr>
                <w:sz w:val="15"/>
              </w:rPr>
            </w:pPr>
            <w:r>
              <w:rPr>
                <w:sz w:val="15"/>
              </w:rPr>
              <w:t>Met en place des stratégies et mobilise des ressources visant à préserver sa propre</w:t>
            </w:r>
            <w:r>
              <w:rPr>
                <w:spacing w:val="-20"/>
                <w:sz w:val="15"/>
              </w:rPr>
              <w:t> </w:t>
            </w:r>
            <w:r>
              <w:rPr>
                <w:sz w:val="15"/>
              </w:rPr>
              <w:t>santé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9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Commentaire général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6" w:hRule="atLeast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FBD8D3"/>
              <w:right w:val="single" w:sz="8" w:space="0" w:color="000000"/>
            </w:tcBorders>
            <w:shd w:val="clear" w:color="auto" w:fill="FCE4E7"/>
          </w:tcPr>
          <w:p>
            <w:pPr>
              <w:pStyle w:val="TableParagraph"/>
              <w:tabs>
                <w:tab w:pos="2881" w:val="left" w:leader="none"/>
                <w:tab w:pos="4872" w:val="left" w:leader="none"/>
                <w:tab w:pos="7918" w:val="left" w:leader="none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Appréciation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globale</w:t>
              <w:tab/>
              <w:t>Acquis</w:t>
              <w:tab/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d’acquisition</w:t>
              <w:tab/>
              <w:t>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acquis</w:t>
            </w:r>
          </w:p>
          <w:p>
            <w:pPr>
              <w:pStyle w:val="TableParagraph"/>
              <w:tabs>
                <w:tab w:pos="4959" w:val="left" w:leader="none"/>
                <w:tab w:pos="7502" w:val="left" w:leader="none"/>
              </w:tabs>
              <w:spacing w:before="10"/>
              <w:ind w:left="2749"/>
              <w:rPr>
                <w:sz w:val="20"/>
              </w:rPr>
            </w:pPr>
            <w:r>
              <w:rPr>
                <w:sz w:val="20"/>
              </w:rPr>
              <w:t>(maîtrise)</w:t>
              <w:tab/>
              <w:t>(maîtrise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partielle)</w:t>
              <w:tab/>
              <w:t>(maîtrise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insuffisante)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DF3F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297" w:top="560" w:bottom="520" w:left="200" w:right="18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w:type="default" r:id="rId8"/>
          <w:pgSz w:w="11910" w:h="16840"/>
          <w:pgMar w:footer="0" w:header="0" w:top="1580" w:bottom="280" w:left="200" w:right="18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footerReference w:type="default" r:id="rId9"/>
      <w:pgSz w:w="11910" w:h="16840"/>
      <w:pgMar w:footer="0" w:header="0" w:top="1580" w:bottom="280" w:left="2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65pt;margin-top:811.125549pt;width:107.5pt;height:10.95pt;mso-position-horizontal-relative:page;mso-position-vertical-relative:page;z-index:-31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© Coresloc / Septembre 2018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0"/>
      <w:numFmt w:val="bullet"/>
      <w:lvlText w:val="-"/>
      <w:lvlJc w:val="left"/>
      <w:pPr>
        <w:ind w:left="211" w:hanging="131"/>
      </w:pPr>
      <w:rPr>
        <w:rFonts w:hint="default" w:ascii="Arial" w:hAnsi="Arial" w:eastAsia="Arial" w:cs="Arial"/>
        <w:spacing w:val="-6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66" w:hanging="13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513" w:hanging="13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60" w:hanging="13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807" w:hanging="13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54" w:hanging="13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100" w:hanging="13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47" w:hanging="13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94" w:hanging="131"/>
      </w:pPr>
      <w:rPr>
        <w:rFonts w:hint="default"/>
        <w:lang w:val="fr-FR" w:eastAsia="fr-FR" w:bidi="fr-FR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60" w:hanging="80"/>
      </w:pPr>
      <w:rPr>
        <w:rFonts w:hint="default" w:ascii="Arial" w:hAnsi="Arial" w:eastAsia="Arial" w:cs="Arial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12" w:hanging="8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465" w:hanging="8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18" w:hanging="8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771" w:hanging="8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24" w:hanging="8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076" w:hanging="8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29" w:hanging="8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82" w:hanging="80"/>
      </w:pPr>
      <w:rPr>
        <w:rFonts w:hint="default"/>
        <w:lang w:val="fr-FR" w:eastAsia="fr-FR" w:bidi="fr-FR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80" w:hanging="100"/>
      </w:pPr>
      <w:rPr>
        <w:rFonts w:hint="default" w:ascii="Arial" w:hAnsi="Arial" w:eastAsia="Arial" w:cs="Arial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30" w:hanging="10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481" w:hanging="10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32" w:hanging="10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783" w:hanging="10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34" w:hanging="10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084" w:hanging="10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35" w:hanging="10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86" w:hanging="100"/>
      </w:pPr>
      <w:rPr>
        <w:rFonts w:hint="default"/>
        <w:lang w:val="fr-FR" w:eastAsia="fr-FR" w:bidi="fr-FR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214" w:hanging="134"/>
      </w:pPr>
      <w:rPr>
        <w:rFonts w:hint="default" w:ascii="Arial" w:hAnsi="Arial" w:eastAsia="Arial" w:cs="Arial"/>
        <w:spacing w:val="-1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66" w:hanging="134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513" w:hanging="134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60" w:hanging="134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807" w:hanging="134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54" w:hanging="134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100" w:hanging="134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47" w:hanging="134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94" w:hanging="134"/>
      </w:pPr>
      <w:rPr>
        <w:rFonts w:hint="default"/>
        <w:lang w:val="fr-FR" w:eastAsia="fr-FR" w:bidi="fr-FR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60" w:hanging="80"/>
      </w:pPr>
      <w:rPr>
        <w:rFonts w:hint="default" w:ascii="Arial" w:hAnsi="Arial" w:eastAsia="Arial" w:cs="Arial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12" w:hanging="8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465" w:hanging="8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18" w:hanging="8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771" w:hanging="8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24" w:hanging="8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076" w:hanging="8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29" w:hanging="8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82" w:hanging="80"/>
      </w:pPr>
      <w:rPr>
        <w:rFonts w:hint="default"/>
        <w:lang w:val="fr-FR" w:eastAsia="fr-FR" w:bidi="fr-FR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60" w:hanging="80"/>
      </w:pPr>
      <w:rPr>
        <w:rFonts w:hint="default" w:ascii="Arial" w:hAnsi="Arial" w:eastAsia="Arial" w:cs="Arial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12" w:hanging="8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465" w:hanging="8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18" w:hanging="8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771" w:hanging="8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24" w:hanging="8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076" w:hanging="8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29" w:hanging="8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82" w:hanging="80"/>
      </w:pPr>
      <w:rPr>
        <w:rFonts w:hint="default"/>
        <w:lang w:val="fr-FR" w:eastAsia="fr-FR" w:bidi="fr-FR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60" w:hanging="80"/>
      </w:pPr>
      <w:rPr>
        <w:rFonts w:hint="default" w:ascii="Arial" w:hAnsi="Arial" w:eastAsia="Arial" w:cs="Arial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12" w:hanging="8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465" w:hanging="8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18" w:hanging="8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771" w:hanging="8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24" w:hanging="8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076" w:hanging="8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29" w:hanging="8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82" w:hanging="80"/>
      </w:pPr>
      <w:rPr>
        <w:rFonts w:hint="default"/>
        <w:lang w:val="fr-FR" w:eastAsia="fr-FR" w:bidi="fr-FR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20" w:hanging="134"/>
      </w:pPr>
      <w:rPr>
        <w:rFonts w:hint="default" w:ascii="Arial" w:hAnsi="Arial" w:eastAsia="Arial" w:cs="Arial"/>
        <w:spacing w:val="-1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955" w:hanging="134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690" w:hanging="134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426" w:hanging="134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161" w:hanging="134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897" w:hanging="134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632" w:hanging="134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5367" w:hanging="134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6103" w:hanging="134"/>
      </w:pPr>
      <w:rPr>
        <w:rFonts w:hint="default"/>
        <w:lang w:val="fr-FR" w:eastAsia="fr-FR" w:bidi="fr-FR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20" w:hanging="134"/>
      </w:pPr>
      <w:rPr>
        <w:rFonts w:hint="default" w:ascii="Arial" w:hAnsi="Arial" w:eastAsia="Arial" w:cs="Arial"/>
        <w:spacing w:val="-1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955" w:hanging="134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690" w:hanging="134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426" w:hanging="134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161" w:hanging="134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897" w:hanging="134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632" w:hanging="134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5367" w:hanging="134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6103" w:hanging="134"/>
      </w:pPr>
      <w:rPr>
        <w:rFonts w:hint="default"/>
        <w:lang w:val="fr-FR" w:eastAsia="fr-FR" w:bidi="fr-FR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220" w:hanging="134"/>
      </w:pPr>
      <w:rPr>
        <w:rFonts w:hint="default" w:ascii="Arial" w:hAnsi="Arial" w:eastAsia="Arial" w:cs="Arial"/>
        <w:spacing w:val="-1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955" w:hanging="134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690" w:hanging="134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426" w:hanging="134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161" w:hanging="134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897" w:hanging="134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632" w:hanging="134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5367" w:hanging="134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6103" w:hanging="134"/>
      </w:pPr>
      <w:rPr>
        <w:rFonts w:hint="default"/>
        <w:lang w:val="fr-FR" w:eastAsia="fr-FR" w:bidi="fr-FR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220" w:hanging="140"/>
      </w:pPr>
      <w:rPr>
        <w:rFonts w:hint="default" w:ascii="Arial" w:hAnsi="Arial" w:eastAsia="Arial" w:cs="Arial"/>
        <w:spacing w:val="-1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926" w:hanging="14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632" w:hanging="14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338" w:hanging="14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045" w:hanging="14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751" w:hanging="14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457" w:hanging="14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5164" w:hanging="14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870" w:hanging="140"/>
      </w:pPr>
      <w:rPr>
        <w:rFonts w:hint="default"/>
        <w:lang w:val="fr-FR" w:eastAsia="fr-FR" w:bidi="fr-FR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20" w:hanging="140"/>
      </w:pPr>
      <w:rPr>
        <w:rFonts w:hint="default" w:ascii="Arial" w:hAnsi="Arial" w:eastAsia="Arial" w:cs="Arial"/>
        <w:spacing w:val="-1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926" w:hanging="14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632" w:hanging="14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338" w:hanging="14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045" w:hanging="14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751" w:hanging="14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457" w:hanging="14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5164" w:hanging="14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870" w:hanging="140"/>
      </w:pPr>
      <w:rPr>
        <w:rFonts w:hint="default"/>
        <w:lang w:val="fr-FR" w:eastAsia="fr-FR" w:bidi="fr-FR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20" w:hanging="140"/>
      </w:pPr>
      <w:rPr>
        <w:rFonts w:hint="default" w:ascii="Arial" w:hAnsi="Arial" w:eastAsia="Arial" w:cs="Arial"/>
        <w:spacing w:val="-1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926" w:hanging="14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632" w:hanging="14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338" w:hanging="14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045" w:hanging="14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751" w:hanging="14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457" w:hanging="14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5164" w:hanging="14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870" w:hanging="140"/>
      </w:pPr>
      <w:rPr>
        <w:rFonts w:hint="default"/>
        <w:lang w:val="fr-FR" w:eastAsia="fr-FR" w:bidi="fr-FR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61" w:hanging="80"/>
      </w:pPr>
      <w:rPr>
        <w:rFonts w:hint="default" w:ascii="Arial" w:hAnsi="Arial" w:eastAsia="Arial" w:cs="Arial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72" w:hanging="8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584" w:hanging="8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296" w:hanging="8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009" w:hanging="8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721" w:hanging="8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433" w:hanging="8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5146" w:hanging="8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858" w:hanging="80"/>
      </w:pPr>
      <w:rPr>
        <w:rFonts w:hint="default"/>
        <w:lang w:val="fr-FR" w:eastAsia="fr-FR" w:bidi="fr-FR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80" w:hanging="100"/>
      </w:pPr>
      <w:rPr>
        <w:rFonts w:hint="default" w:ascii="Arial" w:hAnsi="Arial" w:eastAsia="Arial" w:cs="Arial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30" w:hanging="10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481" w:hanging="10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32" w:hanging="10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783" w:hanging="10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34" w:hanging="10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084" w:hanging="10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35" w:hanging="10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86" w:hanging="100"/>
      </w:pPr>
      <w:rPr>
        <w:rFonts w:hint="default"/>
        <w:lang w:val="fr-FR" w:eastAsia="fr-FR" w:bidi="fr-FR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20" w:hanging="140"/>
      </w:pPr>
      <w:rPr>
        <w:rFonts w:hint="default" w:ascii="Arial" w:hAnsi="Arial" w:eastAsia="Arial" w:cs="Arial"/>
        <w:spacing w:val="-1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66" w:hanging="14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513" w:hanging="14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60" w:hanging="14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807" w:hanging="14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54" w:hanging="14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100" w:hanging="14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47" w:hanging="14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94" w:hanging="140"/>
      </w:pPr>
      <w:rPr>
        <w:rFonts w:hint="default"/>
        <w:lang w:val="fr-FR" w:eastAsia="fr-FR" w:bidi="fr-FR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13" w:hanging="134"/>
      </w:pPr>
      <w:rPr>
        <w:rFonts w:hint="default" w:ascii="Arial" w:hAnsi="Arial" w:eastAsia="Arial" w:cs="Arial"/>
        <w:spacing w:val="-1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17" w:hanging="134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814" w:hanging="134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611" w:hanging="134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408" w:hanging="134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205" w:hanging="134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002" w:hanging="134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5799" w:hanging="134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6596" w:hanging="134"/>
      </w:pPr>
      <w:rPr>
        <w:rFonts w:hint="default"/>
        <w:lang w:val="fr-FR" w:eastAsia="fr-FR" w:bidi="fr-FR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20" w:hanging="140"/>
      </w:pPr>
      <w:rPr>
        <w:rFonts w:hint="default" w:ascii="Arial" w:hAnsi="Arial" w:eastAsia="Arial" w:cs="Arial"/>
        <w:spacing w:val="-1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17" w:hanging="14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814" w:hanging="14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611" w:hanging="14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408" w:hanging="14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205" w:hanging="14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002" w:hanging="14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5799" w:hanging="14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6596" w:hanging="140"/>
      </w:pPr>
      <w:rPr>
        <w:rFonts w:hint="default"/>
        <w:lang w:val="fr-FR" w:eastAsia="fr-FR" w:bidi="fr-FR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80" w:hanging="100"/>
      </w:pPr>
      <w:rPr>
        <w:rFonts w:hint="default" w:ascii="Arial" w:hAnsi="Arial" w:eastAsia="Arial" w:cs="Arial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981" w:hanging="10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782" w:hanging="10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583" w:hanging="10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384" w:hanging="10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185" w:hanging="10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986" w:hanging="10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5787" w:hanging="10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6588" w:hanging="100"/>
      </w:pPr>
      <w:rPr>
        <w:rFonts w:hint="default"/>
        <w:lang w:val="fr-FR" w:eastAsia="fr-FR" w:bidi="fr-FR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00" w:hanging="120"/>
      </w:pPr>
      <w:rPr>
        <w:rFonts w:hint="default" w:ascii="Arial" w:hAnsi="Arial" w:eastAsia="Arial" w:cs="Arial"/>
        <w:spacing w:val="-14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48" w:hanging="12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497" w:hanging="12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46" w:hanging="12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795" w:hanging="12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44" w:hanging="12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092" w:hanging="12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41" w:hanging="12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90" w:hanging="120"/>
      </w:pPr>
      <w:rPr>
        <w:rFonts w:hint="default"/>
        <w:lang w:val="fr-FR" w:eastAsia="fr-FR" w:bidi="fr-FR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00" w:hanging="134"/>
      </w:pPr>
      <w:rPr>
        <w:rFonts w:hint="default" w:ascii="Arial" w:hAnsi="Arial" w:eastAsia="Arial" w:cs="Arial"/>
        <w:spacing w:val="-1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48" w:hanging="134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497" w:hanging="134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46" w:hanging="134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795" w:hanging="134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44" w:hanging="134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092" w:hanging="134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41" w:hanging="134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90" w:hanging="134"/>
      </w:pPr>
      <w:rPr>
        <w:rFonts w:hint="default"/>
        <w:lang w:val="fr-FR" w:eastAsia="fr-FR" w:bidi="fr-FR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20" w:hanging="140"/>
      </w:pPr>
      <w:rPr>
        <w:rFonts w:hint="default" w:ascii="Arial" w:hAnsi="Arial" w:eastAsia="Arial" w:cs="Arial"/>
        <w:spacing w:val="-6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66" w:hanging="14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513" w:hanging="14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60" w:hanging="14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807" w:hanging="14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54" w:hanging="14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100" w:hanging="14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47" w:hanging="14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94" w:hanging="140"/>
      </w:pPr>
      <w:rPr>
        <w:rFonts w:hint="default"/>
        <w:lang w:val="fr-FR" w:eastAsia="fr-FR" w:bidi="fr-FR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20" w:hanging="140"/>
      </w:pPr>
      <w:rPr>
        <w:rFonts w:hint="default" w:ascii="Arial" w:hAnsi="Arial" w:eastAsia="Arial" w:cs="Arial"/>
        <w:spacing w:val="-1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66" w:hanging="14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513" w:hanging="14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60" w:hanging="14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807" w:hanging="14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54" w:hanging="14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100" w:hanging="14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47" w:hanging="14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94" w:hanging="140"/>
      </w:pPr>
      <w:rPr>
        <w:rFonts w:hint="default"/>
        <w:lang w:val="fr-FR" w:eastAsia="fr-FR" w:bidi="fr-FR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60" w:hanging="80"/>
      </w:pPr>
      <w:rPr>
        <w:rFonts w:hint="default" w:ascii="Arial" w:hAnsi="Arial" w:eastAsia="Arial" w:cs="Arial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12" w:hanging="8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465" w:hanging="8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18" w:hanging="8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771" w:hanging="8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24" w:hanging="8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076" w:hanging="8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29" w:hanging="8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82" w:hanging="80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60" w:hanging="80"/>
      </w:pPr>
      <w:rPr>
        <w:rFonts w:hint="default" w:ascii="Arial" w:hAnsi="Arial" w:eastAsia="Arial" w:cs="Arial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12" w:hanging="8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465" w:hanging="8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18" w:hanging="8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771" w:hanging="8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24" w:hanging="8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076" w:hanging="8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29" w:hanging="8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82" w:hanging="80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60" w:hanging="80"/>
      </w:pPr>
      <w:rPr>
        <w:rFonts w:hint="default" w:ascii="Arial" w:hAnsi="Arial" w:eastAsia="Arial" w:cs="Arial"/>
        <w:w w:val="100"/>
        <w:sz w:val="15"/>
        <w:szCs w:val="1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12" w:hanging="8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465" w:hanging="8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18" w:hanging="8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771" w:hanging="8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24" w:hanging="8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076" w:hanging="8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729" w:hanging="8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82" w:hanging="80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093" w:hanging="720"/>
        <w:jc w:val="right"/>
      </w:pPr>
      <w:rPr>
        <w:rFonts w:hint="default" w:ascii="Arial" w:hAnsi="Arial" w:eastAsia="Arial" w:cs="Arial"/>
        <w:spacing w:val="-1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142" w:hanging="72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185" w:hanging="72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227" w:hanging="72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270" w:hanging="72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312" w:hanging="72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355" w:hanging="72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397" w:hanging="72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9440" w:hanging="720"/>
      </w:pPr>
      <w:rPr>
        <w:rFonts w:hint="default"/>
        <w:lang w:val="fr-FR" w:eastAsia="fr-FR" w:bidi="fr-FR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spacing w:before="62"/>
      <w:ind w:left="1058" w:hanging="720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>
      <w:spacing w:before="32"/>
      <w:ind w:left="80"/>
    </w:pPr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2020-10-01T08:32:36Z</dcterms:created>
  <dcterms:modified xsi:type="dcterms:W3CDTF">2020-10-01T08:32:36Z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2020-10-01T00:00:00Z</vt:filetime>
  </property>
</Properties>
</file>