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FA63" w14:textId="77777777" w:rsidR="00017BEE" w:rsidRDefault="00017BEE" w:rsidP="009C4002">
      <w:pPr>
        <w:widowControl w:val="0"/>
        <w:jc w:val="center"/>
        <w:rPr>
          <w:rFonts w:ascii="Arial" w:hAnsi="Arial"/>
          <w:sz w:val="20"/>
        </w:rPr>
      </w:pPr>
    </w:p>
    <w:p w14:paraId="66EE0C5D" w14:textId="17DF71A9" w:rsidR="000F68FE" w:rsidRPr="000F68FE" w:rsidRDefault="000F68FE" w:rsidP="000F68FE">
      <w:pPr>
        <w:autoSpaceDE w:val="0"/>
        <w:autoSpaceDN w:val="0"/>
        <w:adjustRightInd w:val="0"/>
        <w:spacing w:after="0" w:line="240" w:lineRule="auto"/>
        <w:jc w:val="center"/>
        <w:rPr>
          <w:rFonts w:ascii="LucidaSans-Italic" w:hAnsi="LucidaSans-Italic" w:cs="LucidaSans-Italic"/>
          <w:b/>
          <w:i/>
          <w:iCs/>
          <w:color w:val="000000"/>
          <w:sz w:val="42"/>
          <w:szCs w:val="42"/>
        </w:rPr>
      </w:pPr>
      <w:r w:rsidRPr="000F68FE">
        <w:rPr>
          <w:rFonts w:ascii="LucidaSans-Italic" w:hAnsi="LucidaSans-Italic" w:cs="LucidaSans-Italic"/>
          <w:b/>
          <w:i/>
          <w:iCs/>
          <w:color w:val="000000"/>
          <w:sz w:val="40"/>
          <w:szCs w:val="42"/>
        </w:rPr>
        <w:t>Exercice d’application J9 _ Charges et Capacité</w:t>
      </w:r>
    </w:p>
    <w:p w14:paraId="727BF128" w14:textId="77777777" w:rsidR="000F68FE" w:rsidRDefault="000F68FE" w:rsidP="00BB758C">
      <w:pPr>
        <w:autoSpaceDE w:val="0"/>
        <w:autoSpaceDN w:val="0"/>
        <w:adjustRightInd w:val="0"/>
        <w:spacing w:after="0" w:line="240" w:lineRule="auto"/>
        <w:rPr>
          <w:rFonts w:ascii="LucidaSans-Italic" w:hAnsi="LucidaSans-Italic" w:cs="LucidaSans-Italic"/>
          <w:b/>
          <w:i/>
          <w:iCs/>
          <w:color w:val="000000"/>
          <w:sz w:val="40"/>
          <w:szCs w:val="40"/>
        </w:rPr>
      </w:pPr>
    </w:p>
    <w:p w14:paraId="092C87E0" w14:textId="555D2C5E" w:rsidR="00BB758C" w:rsidRPr="00865FCE" w:rsidRDefault="00BB758C" w:rsidP="00BB758C">
      <w:pPr>
        <w:autoSpaceDE w:val="0"/>
        <w:autoSpaceDN w:val="0"/>
        <w:adjustRightInd w:val="0"/>
        <w:spacing w:after="0" w:line="240" w:lineRule="auto"/>
        <w:rPr>
          <w:rFonts w:ascii="LucidaSans-Italic" w:hAnsi="LucidaSans-Italic" w:cs="LucidaSans-Italic"/>
          <w:b/>
          <w:i/>
          <w:iCs/>
          <w:color w:val="000000"/>
          <w:sz w:val="40"/>
          <w:szCs w:val="40"/>
        </w:rPr>
      </w:pPr>
      <w:r w:rsidRPr="00865FCE">
        <w:rPr>
          <w:rFonts w:ascii="LucidaSans-Italic" w:hAnsi="LucidaSans-Italic" w:cs="LucidaSans-Italic"/>
          <w:b/>
          <w:i/>
          <w:iCs/>
          <w:color w:val="000000"/>
          <w:sz w:val="40"/>
          <w:szCs w:val="40"/>
        </w:rPr>
        <w:t>Énoncé</w:t>
      </w:r>
    </w:p>
    <w:p w14:paraId="0C656309" w14:textId="77777777" w:rsidR="00305E46" w:rsidRPr="001D042C" w:rsidRDefault="00305E46" w:rsidP="00BB758C">
      <w:pPr>
        <w:autoSpaceDE w:val="0"/>
        <w:autoSpaceDN w:val="0"/>
        <w:adjustRightInd w:val="0"/>
        <w:spacing w:after="0" w:line="240" w:lineRule="auto"/>
        <w:rPr>
          <w:rFonts w:ascii="LucidaSans-Italic" w:hAnsi="LucidaSans-Italic" w:cs="LucidaSans-Italic"/>
          <w:i/>
          <w:iCs/>
          <w:color w:val="000000"/>
          <w:sz w:val="25"/>
          <w:szCs w:val="21"/>
        </w:rPr>
      </w:pPr>
    </w:p>
    <w:p w14:paraId="28950EC3" w14:textId="77777777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A33BE2">
        <w:rPr>
          <w:rFonts w:ascii="Times-Roman" w:hAnsi="Times-Roman" w:cs="Times-Roman"/>
          <w:color w:val="000000"/>
          <w:sz w:val="29"/>
          <w:szCs w:val="25"/>
        </w:rPr>
        <w:t>La Société RADIAPLUS fabrique et vend des radiateurs métalliques destinés au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chauffage central des installations domestiques.</w:t>
      </w:r>
    </w:p>
    <w:p w14:paraId="7C4C2DC9" w14:textId="77777777" w:rsidR="004B0434" w:rsidRDefault="004B0434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7964150B" w14:textId="7BAB78F4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A33BE2">
        <w:rPr>
          <w:rFonts w:ascii="Times-Roman" w:hAnsi="Times-Roman" w:cs="Times-Roman"/>
          <w:color w:val="000000"/>
          <w:sz w:val="29"/>
          <w:szCs w:val="25"/>
        </w:rPr>
        <w:t xml:space="preserve">La production comporte </w:t>
      </w:r>
      <w:r w:rsidRPr="004B0434">
        <w:rPr>
          <w:rFonts w:ascii="Times-Roman" w:hAnsi="Times-Roman" w:cs="Times-Roman"/>
          <w:color w:val="000000"/>
          <w:sz w:val="29"/>
          <w:szCs w:val="25"/>
          <w:u w:val="single"/>
        </w:rPr>
        <w:t>six phases principales</w:t>
      </w:r>
      <w:r w:rsidRPr="00A33BE2">
        <w:rPr>
          <w:rFonts w:ascii="Times-Roman" w:hAnsi="Times-Roman" w:cs="Times-Roman"/>
          <w:color w:val="000000"/>
          <w:sz w:val="29"/>
          <w:szCs w:val="25"/>
        </w:rPr>
        <w:t xml:space="preserve"> qui sont réalisées successivement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dans six ateliers :</w:t>
      </w:r>
    </w:p>
    <w:p w14:paraId="0F884EC5" w14:textId="77777777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000000"/>
          <w:sz w:val="29"/>
          <w:szCs w:val="25"/>
        </w:rPr>
      </w:pPr>
      <w:r w:rsidRPr="00A33BE2">
        <w:rPr>
          <w:rFonts w:ascii="Times-Roman" w:hAnsi="Times-Roman" w:cs="Times-Roman"/>
          <w:b/>
          <w:color w:val="000000"/>
          <w:sz w:val="29"/>
          <w:szCs w:val="25"/>
        </w:rPr>
        <w:t>DECOUPE, USINAGE, SOUDURE, PEINTURE, ASSEMBLAGE, EMBALLAGE.</w:t>
      </w:r>
    </w:p>
    <w:p w14:paraId="7B429422" w14:textId="77777777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4439E1E0" w14:textId="77777777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A33BE2">
        <w:rPr>
          <w:rFonts w:ascii="Times-Roman" w:hAnsi="Times-Roman" w:cs="Times-Roman"/>
          <w:b/>
          <w:color w:val="000000"/>
          <w:sz w:val="29"/>
          <w:szCs w:val="25"/>
        </w:rPr>
        <w:t>1) Atelier de découpe</w:t>
      </w:r>
      <w:r w:rsidRPr="00A33BE2">
        <w:rPr>
          <w:rFonts w:ascii="Times-Roman" w:hAnsi="Times-Roman" w:cs="Times-Roman"/>
          <w:color w:val="000000"/>
          <w:sz w:val="29"/>
          <w:szCs w:val="25"/>
        </w:rPr>
        <w:t xml:space="preserve"> : Une machine permet de découper les tôles à un rythme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de 100 radiateurs par heure. Une seule personne est employée à l'alimentation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et à la surveillance de la machine.</w:t>
      </w:r>
    </w:p>
    <w:p w14:paraId="7B9B1C39" w14:textId="77777777" w:rsid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0896AC59" w14:textId="77777777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A33BE2">
        <w:rPr>
          <w:rFonts w:ascii="Times-Roman" w:hAnsi="Times-Roman" w:cs="Times-Roman"/>
          <w:b/>
          <w:color w:val="000000"/>
          <w:sz w:val="29"/>
          <w:szCs w:val="25"/>
        </w:rPr>
        <w:t>2) Atelier d'usinage :</w:t>
      </w:r>
      <w:r w:rsidRPr="00A33BE2">
        <w:rPr>
          <w:rFonts w:ascii="Times-Roman" w:hAnsi="Times-Roman" w:cs="Times-Roman"/>
          <w:color w:val="000000"/>
          <w:sz w:val="29"/>
          <w:szCs w:val="25"/>
        </w:rPr>
        <w:t xml:space="preserve"> Il comporte 4 presses, destinées à percer des trous et à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faire des encoches dans la tôle. Chaque presse nécessite la présence d'un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ouvrier. Les presses peuvent être considérées comme équivalentes. Chaque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presse peut réaliser 17 radiateurs à l'heure.</w:t>
      </w:r>
    </w:p>
    <w:p w14:paraId="175E8CB4" w14:textId="77777777" w:rsid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21489BFA" w14:textId="77777777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A33BE2">
        <w:rPr>
          <w:rFonts w:ascii="Times-Roman" w:hAnsi="Times-Roman" w:cs="Times-Roman"/>
          <w:b/>
          <w:color w:val="000000"/>
          <w:sz w:val="29"/>
          <w:szCs w:val="25"/>
        </w:rPr>
        <w:t>3) Atelier de soudure</w:t>
      </w:r>
      <w:r w:rsidRPr="00A33BE2">
        <w:rPr>
          <w:rFonts w:ascii="Times-Roman" w:hAnsi="Times-Roman" w:cs="Times-Roman"/>
          <w:color w:val="000000"/>
          <w:sz w:val="29"/>
          <w:szCs w:val="25"/>
        </w:rPr>
        <w:t xml:space="preserve"> : Il faut deux ouvriers pour souder un radiateur complet.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Le temps nécessaire à l'opération de soudure est de 10 minutes. On peut créer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au plus 10 postes de soudure.</w:t>
      </w:r>
    </w:p>
    <w:p w14:paraId="79947D57" w14:textId="77777777" w:rsid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5099634C" w14:textId="16174F97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A33BE2">
        <w:rPr>
          <w:rFonts w:ascii="Times-Roman" w:hAnsi="Times-Roman" w:cs="Times-Roman"/>
          <w:b/>
          <w:color w:val="000000"/>
          <w:sz w:val="29"/>
          <w:szCs w:val="25"/>
        </w:rPr>
        <w:t>4) Peinture :</w:t>
      </w:r>
      <w:r w:rsidRPr="00A33BE2">
        <w:rPr>
          <w:rFonts w:ascii="Times-Roman" w:hAnsi="Times-Roman" w:cs="Times-Roman"/>
          <w:color w:val="000000"/>
          <w:sz w:val="29"/>
          <w:szCs w:val="25"/>
        </w:rPr>
        <w:t xml:space="preserve"> Les radiateurs sont suspendus à une chaîne qui circule dans un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 xml:space="preserve">tunnel de peinture. La vitesse du tunnel est </w:t>
      </w:r>
      <w:r w:rsidR="0022084B" w:rsidRPr="00A33BE2">
        <w:rPr>
          <w:rFonts w:ascii="Times-Roman" w:hAnsi="Times-Roman" w:cs="Times-Roman"/>
          <w:color w:val="000000"/>
          <w:sz w:val="29"/>
          <w:szCs w:val="25"/>
        </w:rPr>
        <w:t>d’un</w:t>
      </w:r>
      <w:r w:rsidRPr="00A33BE2">
        <w:rPr>
          <w:rFonts w:ascii="Times-Roman" w:hAnsi="Times-Roman" w:cs="Times-Roman"/>
          <w:color w:val="000000"/>
          <w:sz w:val="29"/>
          <w:szCs w:val="25"/>
        </w:rPr>
        <w:t xml:space="preserve"> radiateur à la minute. Il y a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deux peintres chargés du tunnel.</w:t>
      </w:r>
    </w:p>
    <w:p w14:paraId="27833BA5" w14:textId="77777777" w:rsid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7093E508" w14:textId="77777777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A33BE2">
        <w:rPr>
          <w:rFonts w:ascii="Times-Roman" w:hAnsi="Times-Roman" w:cs="Times-Roman"/>
          <w:b/>
          <w:color w:val="000000"/>
          <w:sz w:val="29"/>
          <w:szCs w:val="25"/>
        </w:rPr>
        <w:t>5) Assemblage :</w:t>
      </w:r>
      <w:r w:rsidRPr="00A33BE2">
        <w:rPr>
          <w:rFonts w:ascii="Times-Roman" w:hAnsi="Times-Roman" w:cs="Times-Roman"/>
          <w:color w:val="000000"/>
          <w:sz w:val="29"/>
          <w:szCs w:val="25"/>
        </w:rPr>
        <w:t xml:space="preserve"> Les radiateurs peints doivent être habillés fixation des robinets,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fixation des embouts, etc. Il faut 10 minutes à un ouvrier pour réaliser cette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opération. Il est possible de placer autant d'ouvriers que nécessaire pour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constituer des postes d'assemblage.</w:t>
      </w:r>
    </w:p>
    <w:p w14:paraId="74C657AB" w14:textId="77777777" w:rsid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781E2D62" w14:textId="77777777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A33BE2">
        <w:rPr>
          <w:rFonts w:ascii="Times-Roman" w:hAnsi="Times-Roman" w:cs="Times-Roman"/>
          <w:b/>
          <w:color w:val="000000"/>
          <w:sz w:val="29"/>
          <w:szCs w:val="25"/>
        </w:rPr>
        <w:t>6) Emballage</w:t>
      </w:r>
      <w:r w:rsidRPr="00A33BE2">
        <w:rPr>
          <w:rFonts w:ascii="Times-Roman" w:hAnsi="Times-Roman" w:cs="Times-Roman"/>
          <w:color w:val="000000"/>
          <w:sz w:val="29"/>
          <w:szCs w:val="25"/>
        </w:rPr>
        <w:t xml:space="preserve"> : La moitié seulement des radiateurs est emballée, l'autre moitié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est expédiée dans des conteneurs chez les grossistes. Un poste d'emballage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est occupé par 2 personnes et l'opération dure 5 minutes. Il est possible de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constituer au maximum 6 postes d'emballage.</w:t>
      </w:r>
    </w:p>
    <w:p w14:paraId="38C008F4" w14:textId="77777777" w:rsidR="00A33BE2" w:rsidRDefault="00A33BE2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3A245853" w14:textId="77777777" w:rsidR="0041009C" w:rsidRDefault="0041009C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1F5D4045" w14:textId="77777777" w:rsidR="0041009C" w:rsidRDefault="0041009C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577761EB" w14:textId="77777777" w:rsidR="0041009C" w:rsidRDefault="0041009C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3A9C924E" w14:textId="77777777" w:rsidR="004C1F7A" w:rsidRDefault="004C1F7A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23A59680" w14:textId="77777777" w:rsidR="004C1F7A" w:rsidRDefault="004C1F7A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5E6F48C3" w14:textId="77777777" w:rsid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LucidaSans-Italic" w:hAnsi="LucidaSans-Italic" w:cs="LucidaSans-Italic"/>
          <w:b/>
          <w:i/>
          <w:iCs/>
          <w:color w:val="000000"/>
          <w:sz w:val="40"/>
          <w:szCs w:val="40"/>
        </w:rPr>
      </w:pPr>
      <w:r w:rsidRPr="00865FCE">
        <w:rPr>
          <w:rFonts w:ascii="LucidaSans-Italic" w:hAnsi="LucidaSans-Italic" w:cs="LucidaSans-Italic"/>
          <w:b/>
          <w:i/>
          <w:iCs/>
          <w:color w:val="000000"/>
          <w:sz w:val="40"/>
          <w:szCs w:val="40"/>
        </w:rPr>
        <w:t>Informations complémentaires</w:t>
      </w:r>
    </w:p>
    <w:p w14:paraId="6E475580" w14:textId="77777777" w:rsidR="00865FCE" w:rsidRPr="00865FCE" w:rsidRDefault="00865FCE" w:rsidP="00A33BE2">
      <w:pPr>
        <w:autoSpaceDE w:val="0"/>
        <w:autoSpaceDN w:val="0"/>
        <w:adjustRightInd w:val="0"/>
        <w:spacing w:after="0" w:line="240" w:lineRule="auto"/>
        <w:rPr>
          <w:rFonts w:ascii="LucidaSans-Italic" w:hAnsi="LucidaSans-Italic" w:cs="LucidaSans-Italic"/>
          <w:b/>
          <w:i/>
          <w:iCs/>
          <w:color w:val="000000"/>
          <w:sz w:val="40"/>
          <w:szCs w:val="40"/>
        </w:rPr>
      </w:pPr>
    </w:p>
    <w:p w14:paraId="41A80896" w14:textId="77777777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A33BE2">
        <w:rPr>
          <w:rFonts w:ascii="Times-Roman" w:hAnsi="Times-Roman" w:cs="Times-Roman"/>
          <w:color w:val="000000"/>
          <w:sz w:val="29"/>
          <w:szCs w:val="25"/>
        </w:rPr>
        <w:t>1) Le taux d'utilisation du tunnel de peinture est inférieur à 100 %.</w:t>
      </w:r>
    </w:p>
    <w:p w14:paraId="665E2A59" w14:textId="77777777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A33BE2">
        <w:rPr>
          <w:rFonts w:ascii="Times-Roman" w:hAnsi="Times-Roman" w:cs="Times-Roman"/>
          <w:color w:val="000000"/>
          <w:sz w:val="29"/>
          <w:szCs w:val="25"/>
        </w:rPr>
        <w:t>Les arrêts sont dus :</w:t>
      </w:r>
    </w:p>
    <w:p w14:paraId="458B7997" w14:textId="77777777" w:rsidR="00A33BE2" w:rsidRPr="00A33BE2" w:rsidRDefault="00865FCE" w:rsidP="00A33BE2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  <w:r w:rsidRPr="00A33BE2">
        <w:rPr>
          <w:rFonts w:ascii="Times-Roman" w:hAnsi="Times-Roman" w:cs="Times-Roman"/>
          <w:color w:val="000000"/>
          <w:sz w:val="29"/>
          <w:szCs w:val="25"/>
        </w:rPr>
        <w:t>Aux</w:t>
      </w:r>
      <w:r w:rsidR="00A33BE2" w:rsidRPr="00A33BE2">
        <w:rPr>
          <w:rFonts w:ascii="Times-Roman" w:hAnsi="Times-Roman" w:cs="Times-Roman"/>
          <w:color w:val="000000"/>
          <w:sz w:val="29"/>
          <w:szCs w:val="25"/>
        </w:rPr>
        <w:t xml:space="preserve"> incidents techniques (1 heure par jour en moyenne),</w:t>
      </w:r>
    </w:p>
    <w:p w14:paraId="12C466DB" w14:textId="77777777" w:rsidR="00A33BE2" w:rsidRDefault="00A33BE2" w:rsidP="00A33BE2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  <w:r w:rsidRPr="00A33BE2">
        <w:rPr>
          <w:rFonts w:ascii="Times-Roman" w:hAnsi="Times-Roman" w:cs="Times-Roman"/>
          <w:color w:val="000000"/>
          <w:sz w:val="29"/>
          <w:szCs w:val="25"/>
        </w:rPr>
        <w:t>Aux changements de couleur (5 heures par semaine) car les radiateurs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sont offerts au catalogue en 5 couleurs différentes et le planning du tunnel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de peinture est fait de façon que chaque couleur soit reprise une fois par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semaine.</w:t>
      </w:r>
    </w:p>
    <w:p w14:paraId="13AAA099" w14:textId="77777777" w:rsid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3DFDA89" w14:textId="77777777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A33BE2">
        <w:rPr>
          <w:rFonts w:ascii="Times-Roman" w:hAnsi="Times-Roman" w:cs="Times-Roman"/>
          <w:color w:val="000000"/>
          <w:sz w:val="29"/>
          <w:szCs w:val="25"/>
        </w:rPr>
        <w:t>2) Certains des radiateurs doivent être retouchés en peinture à cause de défauts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d'aspect (coulures, peau d'orange etc.). On observe qu'en moyenne, pour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obtenir 100 radiateurs bons, il a fallu en recycler 5, c'est-à-dire en peindre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105.</w:t>
      </w:r>
    </w:p>
    <w:p w14:paraId="0DCF8227" w14:textId="77777777" w:rsid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6CC0D779" w14:textId="77777777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A33BE2">
        <w:rPr>
          <w:rFonts w:ascii="Times-Roman" w:hAnsi="Times-Roman" w:cs="Times-Roman"/>
          <w:color w:val="000000"/>
          <w:sz w:val="29"/>
          <w:szCs w:val="25"/>
        </w:rPr>
        <w:t>3) L'horaire normal de travail est de 8 heures par jour. Il y a 20 jours ouvrables</w:t>
      </w:r>
      <w:r w:rsidR="00A13018"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A33BE2">
        <w:rPr>
          <w:rFonts w:ascii="Times-Roman" w:hAnsi="Times-Roman" w:cs="Times-Roman"/>
          <w:color w:val="000000"/>
          <w:sz w:val="29"/>
          <w:szCs w:val="25"/>
        </w:rPr>
        <w:t>par mois.</w:t>
      </w:r>
    </w:p>
    <w:p w14:paraId="3D173DD6" w14:textId="77777777" w:rsid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3FABFE67" w14:textId="34EDD03E" w:rsidR="00A33BE2" w:rsidRPr="00A33BE2" w:rsidRDefault="00A33BE2" w:rsidP="00A33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444B9015" w14:textId="77777777" w:rsidR="00A33BE2" w:rsidRDefault="00A33BE2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21E3473A" w14:textId="77777777" w:rsidR="00A33BE2" w:rsidRDefault="00A33BE2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27304E7E" w14:textId="77777777" w:rsidR="00865FCE" w:rsidRDefault="00865FCE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03400A20" w14:textId="77777777" w:rsidR="00865FCE" w:rsidRDefault="00865FCE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4AD112A4" w14:textId="77777777" w:rsidR="00865FCE" w:rsidRDefault="00865FCE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51C4ED14" w14:textId="77777777" w:rsidR="004C1F7A" w:rsidRDefault="004C1F7A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0AC7FE65" w14:textId="77777777" w:rsidR="004C1F7A" w:rsidRDefault="004C1F7A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35773246" w14:textId="77777777" w:rsidR="004C1F7A" w:rsidRDefault="004C1F7A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38D06924" w14:textId="77777777" w:rsidR="004C1F7A" w:rsidRDefault="004C1F7A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2E5E6F62" w14:textId="77777777" w:rsidR="004C1F7A" w:rsidRDefault="004C1F7A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77E3CC41" w14:textId="77777777" w:rsidR="004C1F7A" w:rsidRDefault="004C1F7A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791FC8A7" w14:textId="77777777" w:rsidR="004C1F7A" w:rsidRDefault="004C1F7A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5361B65D" w14:textId="77777777" w:rsidR="004C1F7A" w:rsidRDefault="004C1F7A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669DE5D3" w14:textId="77777777" w:rsidR="004C1F7A" w:rsidRDefault="004C1F7A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5286B9E6" w14:textId="77777777" w:rsidR="004C1F7A" w:rsidRDefault="004C1F7A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15969C20" w14:textId="77777777" w:rsidR="004C1F7A" w:rsidRDefault="004C1F7A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4DF03CDC" w14:textId="77777777" w:rsidR="004C1F7A" w:rsidRDefault="004C1F7A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145B9778" w14:textId="77777777" w:rsidR="00865FCE" w:rsidRDefault="00865FCE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18CE9E61" w14:textId="77777777" w:rsidR="00865FCE" w:rsidRDefault="00865FCE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499EA32A" w14:textId="77777777" w:rsidR="00865FCE" w:rsidRDefault="00865FCE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65E65760" w14:textId="77777777" w:rsidR="00865FCE" w:rsidRDefault="00865FCE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50B2E4E7" w14:textId="77777777" w:rsidR="00865FCE" w:rsidRDefault="00865FCE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7A044263" w14:textId="77777777" w:rsidR="00865FCE" w:rsidRDefault="00865FCE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1073D351" w14:textId="77777777" w:rsidR="00865FCE" w:rsidRDefault="00865FCE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467E8DF0" w14:textId="77777777" w:rsidR="00865FCE" w:rsidRDefault="00865FCE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49834617" w14:textId="77777777" w:rsidR="007A6369" w:rsidRDefault="007A6369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0017FCEB" w14:textId="77777777" w:rsidR="00865FCE" w:rsidRDefault="00865FCE" w:rsidP="00A33B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9"/>
          <w:szCs w:val="25"/>
        </w:rPr>
      </w:pPr>
    </w:p>
    <w:p w14:paraId="334E76D9" w14:textId="77777777" w:rsidR="00865FCE" w:rsidRDefault="00865FCE" w:rsidP="00865FCE">
      <w:pPr>
        <w:autoSpaceDE w:val="0"/>
        <w:autoSpaceDN w:val="0"/>
        <w:adjustRightInd w:val="0"/>
        <w:spacing w:after="0" w:line="240" w:lineRule="auto"/>
        <w:rPr>
          <w:rFonts w:ascii="LucidaSans-Italic" w:hAnsi="LucidaSans-Italic" w:cs="LucidaSans-Italic"/>
          <w:b/>
          <w:i/>
          <w:iCs/>
          <w:color w:val="000000"/>
          <w:sz w:val="40"/>
          <w:szCs w:val="40"/>
        </w:rPr>
      </w:pPr>
      <w:r w:rsidRPr="00865FCE">
        <w:rPr>
          <w:rFonts w:ascii="LucidaSans-Italic" w:hAnsi="LucidaSans-Italic" w:cs="LucidaSans-Italic"/>
          <w:b/>
          <w:i/>
          <w:iCs/>
          <w:color w:val="000000"/>
          <w:sz w:val="40"/>
          <w:szCs w:val="40"/>
        </w:rPr>
        <w:t>Questions</w:t>
      </w:r>
      <w:r w:rsidR="002A0B54">
        <w:rPr>
          <w:rFonts w:ascii="LucidaSans-Italic" w:hAnsi="LucidaSans-Italic" w:cs="LucidaSans-Italic"/>
          <w:b/>
          <w:i/>
          <w:iCs/>
          <w:color w:val="000000"/>
          <w:sz w:val="40"/>
          <w:szCs w:val="40"/>
        </w:rPr>
        <w:t xml:space="preserve"> - </w:t>
      </w:r>
      <w:r w:rsidR="002A0B54" w:rsidRPr="002A0B54">
        <w:rPr>
          <w:rFonts w:ascii="LucidaSans-Italic" w:hAnsi="LucidaSans-Italic" w:cs="LucidaSans-Italic"/>
          <w:b/>
          <w:i/>
          <w:iCs/>
          <w:color w:val="000000"/>
          <w:sz w:val="40"/>
          <w:szCs w:val="40"/>
          <w:highlight w:val="yellow"/>
        </w:rPr>
        <w:t>corrigé</w:t>
      </w:r>
    </w:p>
    <w:p w14:paraId="64323481" w14:textId="77777777" w:rsidR="00865FCE" w:rsidRDefault="00865FCE" w:rsidP="00865FCE">
      <w:pPr>
        <w:autoSpaceDE w:val="0"/>
        <w:autoSpaceDN w:val="0"/>
        <w:adjustRightInd w:val="0"/>
        <w:spacing w:after="0" w:line="240" w:lineRule="auto"/>
        <w:rPr>
          <w:rFonts w:ascii="LucidaSans-Italic" w:hAnsi="LucidaSans-Italic" w:cs="LucidaSans-Italic"/>
          <w:b/>
          <w:i/>
          <w:iCs/>
          <w:color w:val="000000"/>
          <w:sz w:val="40"/>
          <w:szCs w:val="40"/>
        </w:rPr>
      </w:pPr>
    </w:p>
    <w:p w14:paraId="75151FE3" w14:textId="7E3AB620" w:rsidR="00A13018" w:rsidRPr="0021036B" w:rsidRDefault="00A13018" w:rsidP="00A130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color w:val="000000"/>
          <w:sz w:val="29"/>
          <w:szCs w:val="25"/>
        </w:rPr>
      </w:pPr>
      <w:r w:rsidRPr="0021036B">
        <w:rPr>
          <w:rFonts w:ascii="Times-Roman" w:hAnsi="Times-Roman" w:cs="Times-Roman"/>
          <w:i/>
          <w:color w:val="000000"/>
          <w:sz w:val="29"/>
          <w:szCs w:val="25"/>
        </w:rPr>
        <w:t xml:space="preserve">NB ; pour les questions 1 à 3, </w:t>
      </w:r>
      <w:r w:rsidRPr="00A22F0F">
        <w:rPr>
          <w:rFonts w:ascii="Times-Roman" w:hAnsi="Times-Roman" w:cs="Times-Roman"/>
          <w:i/>
          <w:color w:val="000000"/>
          <w:sz w:val="29"/>
          <w:szCs w:val="25"/>
        </w:rPr>
        <w:t xml:space="preserve">seule la capacité machine </w:t>
      </w:r>
      <w:r>
        <w:rPr>
          <w:rFonts w:ascii="Times-Roman" w:hAnsi="Times-Roman" w:cs="Times-Roman"/>
          <w:i/>
          <w:color w:val="000000"/>
          <w:sz w:val="29"/>
          <w:szCs w:val="25"/>
        </w:rPr>
        <w:t>doit être</w:t>
      </w:r>
      <w:r w:rsidRPr="00A22F0F">
        <w:rPr>
          <w:rFonts w:ascii="Times-Roman" w:hAnsi="Times-Roman" w:cs="Times-Roman"/>
          <w:i/>
          <w:color w:val="000000"/>
          <w:sz w:val="29"/>
          <w:szCs w:val="25"/>
        </w:rPr>
        <w:t xml:space="preserve"> considérée</w:t>
      </w:r>
      <w:r>
        <w:rPr>
          <w:rFonts w:ascii="Times-Roman" w:hAnsi="Times-Roman" w:cs="Times-Roman"/>
          <w:i/>
          <w:color w:val="000000"/>
          <w:sz w:val="29"/>
          <w:szCs w:val="25"/>
        </w:rPr>
        <w:t>. L</w:t>
      </w:r>
      <w:r w:rsidRPr="00A22F0F">
        <w:rPr>
          <w:rFonts w:ascii="Times-Roman" w:hAnsi="Times-Roman" w:cs="Times-Roman"/>
          <w:i/>
          <w:color w:val="000000"/>
          <w:sz w:val="29"/>
          <w:szCs w:val="25"/>
        </w:rPr>
        <w:t xml:space="preserve">a main d'œuvre </w:t>
      </w:r>
      <w:r>
        <w:rPr>
          <w:rFonts w:ascii="Times-Roman" w:hAnsi="Times-Roman" w:cs="Times-Roman"/>
          <w:i/>
          <w:color w:val="000000"/>
          <w:sz w:val="29"/>
          <w:szCs w:val="25"/>
        </w:rPr>
        <w:t xml:space="preserve">doit donc être </w:t>
      </w:r>
      <w:r w:rsidRPr="00A22F0F">
        <w:rPr>
          <w:rFonts w:ascii="Times-Roman" w:hAnsi="Times-Roman" w:cs="Times-Roman"/>
          <w:i/>
          <w:color w:val="000000"/>
          <w:sz w:val="29"/>
          <w:szCs w:val="25"/>
        </w:rPr>
        <w:t>considérée comme disponible.</w:t>
      </w:r>
    </w:p>
    <w:p w14:paraId="46753E4D" w14:textId="77777777" w:rsidR="00A13018" w:rsidRPr="00865FCE" w:rsidRDefault="00A13018" w:rsidP="00865FCE">
      <w:pPr>
        <w:autoSpaceDE w:val="0"/>
        <w:autoSpaceDN w:val="0"/>
        <w:adjustRightInd w:val="0"/>
        <w:spacing w:after="0" w:line="240" w:lineRule="auto"/>
        <w:rPr>
          <w:rFonts w:ascii="LucidaSans-Italic" w:hAnsi="LucidaSans-Italic" w:cs="LucidaSans-Italic"/>
          <w:b/>
          <w:i/>
          <w:iCs/>
          <w:color w:val="000000"/>
          <w:sz w:val="40"/>
          <w:szCs w:val="40"/>
        </w:rPr>
      </w:pPr>
    </w:p>
    <w:p w14:paraId="1AE3ED1C" w14:textId="77777777" w:rsidR="00865FCE" w:rsidRDefault="00865FCE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865FCE">
        <w:rPr>
          <w:rFonts w:ascii="Times-Roman" w:hAnsi="Times-Roman" w:cs="Times-Roman"/>
          <w:color w:val="000000"/>
          <w:sz w:val="29"/>
          <w:szCs w:val="25"/>
        </w:rPr>
        <w:t xml:space="preserve">1) </w:t>
      </w:r>
      <w:r w:rsidRPr="007A6369">
        <w:rPr>
          <w:rFonts w:ascii="Times-Roman" w:hAnsi="Times-Roman" w:cs="Times-Roman"/>
          <w:color w:val="000000"/>
          <w:sz w:val="29"/>
          <w:szCs w:val="25"/>
          <w:highlight w:val="yellow"/>
        </w:rPr>
        <w:t>Calculer, pour chaque atelier, sa capacité mensuelle en heures (heures disponibles pour l'ensemble des postes de travail), ainsi que le flux maximum (en nombre de radiateurs) qu'il peut traiter.</w:t>
      </w:r>
    </w:p>
    <w:p w14:paraId="350C1C8C" w14:textId="77777777" w:rsidR="00865FCE" w:rsidRDefault="00865FCE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2CAFE461" w14:textId="77777777" w:rsidR="002A0B54" w:rsidRDefault="002A0B54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>
        <w:rPr>
          <w:noProof/>
        </w:rPr>
        <w:drawing>
          <wp:inline distT="0" distB="0" distL="0" distR="0" wp14:anchorId="3E71E64B" wp14:editId="79CE98CE">
            <wp:extent cx="6635512" cy="2772377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25271" cy="280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91595" w14:textId="77777777" w:rsidR="002A0B54" w:rsidRPr="00865FCE" w:rsidRDefault="002A0B54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0D1DE5C0" w14:textId="77777777" w:rsidR="00865FCE" w:rsidRDefault="00865FCE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865FCE">
        <w:rPr>
          <w:rFonts w:ascii="Times-Roman" w:hAnsi="Times-Roman" w:cs="Times-Roman"/>
          <w:color w:val="000000"/>
          <w:sz w:val="29"/>
          <w:szCs w:val="25"/>
        </w:rPr>
        <w:t>2) Le programme du mois de janvier est de 7 600 radiateurs, tous coloris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865FCE">
        <w:rPr>
          <w:rFonts w:ascii="Times-Roman" w:hAnsi="Times-Roman" w:cs="Times-Roman"/>
          <w:color w:val="000000"/>
          <w:sz w:val="29"/>
          <w:szCs w:val="25"/>
        </w:rPr>
        <w:t xml:space="preserve">confondus. </w:t>
      </w:r>
      <w:r w:rsidRPr="007A6369">
        <w:rPr>
          <w:rFonts w:ascii="Times-Roman" w:hAnsi="Times-Roman" w:cs="Times-Roman"/>
          <w:color w:val="000000"/>
          <w:sz w:val="29"/>
          <w:szCs w:val="25"/>
          <w:highlight w:val="yellow"/>
        </w:rPr>
        <w:t>Calculer la charge de travail en nombre d'heures de chaque atelier pour le mois ainsi que le flux moyen théorique dans chaque atelier (en nombre de radiateurs).</w:t>
      </w:r>
    </w:p>
    <w:p w14:paraId="4F03AA86" w14:textId="77777777" w:rsidR="00A13018" w:rsidRDefault="00A13018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5AB1C439" w14:textId="77777777" w:rsidR="00A13018" w:rsidRDefault="00A13018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>
        <w:rPr>
          <w:noProof/>
        </w:rPr>
        <w:drawing>
          <wp:inline distT="0" distB="0" distL="0" distR="0" wp14:anchorId="6C75DA9C" wp14:editId="464BF061">
            <wp:extent cx="6701707" cy="2976622"/>
            <wp:effectExtent l="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54148" cy="299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1ADF9" w14:textId="77777777" w:rsidR="00865FCE" w:rsidRPr="00865FCE" w:rsidRDefault="00865FCE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513C1F8B" w14:textId="77777777" w:rsidR="00A13018" w:rsidRDefault="00A13018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0A92FB87" w14:textId="77777777" w:rsidR="00865FCE" w:rsidRDefault="00865FCE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865FCE">
        <w:rPr>
          <w:rFonts w:ascii="Times-Roman" w:hAnsi="Times-Roman" w:cs="Times-Roman"/>
          <w:color w:val="000000"/>
          <w:sz w:val="29"/>
          <w:szCs w:val="25"/>
        </w:rPr>
        <w:t>3) Calculer le rapport charge/capacité pour chacun des postes.</w:t>
      </w:r>
    </w:p>
    <w:p w14:paraId="43C83053" w14:textId="77777777" w:rsidR="00A13018" w:rsidRDefault="00A13018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71F2C886" w14:textId="77777777" w:rsidR="00A13018" w:rsidRDefault="00A13018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>
        <w:rPr>
          <w:noProof/>
        </w:rPr>
        <w:drawing>
          <wp:inline distT="0" distB="0" distL="0" distR="0" wp14:anchorId="6FC414EC" wp14:editId="1A0E9CF0">
            <wp:extent cx="4013024" cy="2723641"/>
            <wp:effectExtent l="0" t="0" r="6985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4473" cy="273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DDC" w14:textId="77777777" w:rsidR="00A13018" w:rsidRDefault="00A13018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4C975A17" w14:textId="77777777" w:rsidR="00865FCE" w:rsidRDefault="00865FCE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  <w:highlight w:val="yellow"/>
        </w:rPr>
      </w:pPr>
      <w:r w:rsidRPr="00865FCE">
        <w:rPr>
          <w:rFonts w:ascii="Times-Roman" w:hAnsi="Times-Roman" w:cs="Times-Roman"/>
          <w:color w:val="000000"/>
          <w:sz w:val="29"/>
          <w:szCs w:val="25"/>
        </w:rPr>
        <w:t>• Quel est le goulet d'étranglement de l'usine ?</w:t>
      </w:r>
      <w:r w:rsidR="00A13018"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="00A13018" w:rsidRPr="00A13018">
        <w:rPr>
          <w:rFonts w:ascii="Times-Roman" w:hAnsi="Times-Roman" w:cs="Times-Roman"/>
          <w:color w:val="000000"/>
          <w:sz w:val="29"/>
          <w:szCs w:val="25"/>
          <w:highlight w:val="yellow"/>
        </w:rPr>
        <w:t>-&gt; poste peinture</w:t>
      </w:r>
    </w:p>
    <w:p w14:paraId="656814E5" w14:textId="77777777" w:rsidR="00A13018" w:rsidRPr="00865FCE" w:rsidRDefault="00A13018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64F68EA6" w14:textId="77777777" w:rsidR="00865FCE" w:rsidRDefault="00865FCE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865FCE">
        <w:rPr>
          <w:rFonts w:ascii="Times-Roman" w:hAnsi="Times-Roman" w:cs="Times-Roman"/>
          <w:color w:val="000000"/>
          <w:sz w:val="29"/>
          <w:szCs w:val="25"/>
        </w:rPr>
        <w:t>• Quelle(s) solution(s) proposez-vous pour atteindre malgré tout le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865FCE">
        <w:rPr>
          <w:rFonts w:ascii="Times-Roman" w:hAnsi="Times-Roman" w:cs="Times-Roman"/>
          <w:color w:val="000000"/>
          <w:sz w:val="29"/>
          <w:szCs w:val="25"/>
        </w:rPr>
        <w:t>programme envisagé ?</w:t>
      </w:r>
    </w:p>
    <w:p w14:paraId="61CB6100" w14:textId="77777777" w:rsidR="00A13018" w:rsidRPr="00A13018" w:rsidRDefault="00A13018" w:rsidP="00A1301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  <w:highlight w:val="yellow"/>
        </w:rPr>
      </w:pPr>
      <w:r w:rsidRPr="00A13018">
        <w:rPr>
          <w:rFonts w:ascii="Times-Roman" w:hAnsi="Times-Roman" w:cs="Times-Roman"/>
          <w:color w:val="000000"/>
          <w:sz w:val="29"/>
          <w:szCs w:val="25"/>
          <w:highlight w:val="yellow"/>
        </w:rPr>
        <w:t>Supprimer les aléas, on passe de 120 h de capacité à 140 h.</w:t>
      </w:r>
    </w:p>
    <w:p w14:paraId="52553004" w14:textId="2046734E" w:rsidR="00A13018" w:rsidRDefault="00A13018" w:rsidP="00A1301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A13018">
        <w:rPr>
          <w:rFonts w:ascii="Times-Roman" w:hAnsi="Times-Roman" w:cs="Times-Roman"/>
          <w:color w:val="000000"/>
          <w:sz w:val="29"/>
          <w:szCs w:val="25"/>
          <w:highlight w:val="yellow"/>
        </w:rPr>
        <w:t xml:space="preserve"> </w:t>
      </w:r>
      <w:r w:rsidR="00A7793F">
        <w:rPr>
          <w:rFonts w:ascii="Times-Roman" w:hAnsi="Times-Roman" w:cs="Times-Roman"/>
          <w:color w:val="000000"/>
          <w:sz w:val="29"/>
          <w:szCs w:val="25"/>
          <w:highlight w:val="yellow"/>
        </w:rPr>
        <w:t>Par exemple, d</w:t>
      </w:r>
      <w:r w:rsidRPr="00A13018">
        <w:rPr>
          <w:rFonts w:ascii="Times-Roman" w:hAnsi="Times-Roman" w:cs="Times-Roman"/>
          <w:color w:val="000000"/>
          <w:sz w:val="29"/>
          <w:szCs w:val="25"/>
          <w:highlight w:val="yellow"/>
        </w:rPr>
        <w:t>iminuer les temps de changement de série (</w:t>
      </w:r>
      <w:r w:rsidR="001E651C">
        <w:rPr>
          <w:rFonts w:ascii="Times-Roman" w:hAnsi="Times-Roman" w:cs="Times-Roman"/>
          <w:color w:val="000000"/>
          <w:sz w:val="29"/>
          <w:szCs w:val="25"/>
          <w:highlight w:val="yellow"/>
        </w:rPr>
        <w:t>=</w:t>
      </w:r>
      <w:r w:rsidRPr="00A13018">
        <w:rPr>
          <w:rFonts w:ascii="Times-Roman" w:hAnsi="Times-Roman" w:cs="Times-Roman"/>
          <w:color w:val="000000"/>
          <w:sz w:val="29"/>
          <w:szCs w:val="25"/>
          <w:highlight w:val="yellow"/>
        </w:rPr>
        <w:t>Smed), passer d'une heure à une demi-heure.</w:t>
      </w:r>
    </w:p>
    <w:p w14:paraId="291FDC53" w14:textId="77777777" w:rsidR="00A13018" w:rsidRPr="00A13018" w:rsidRDefault="00A13018" w:rsidP="00A1301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</w:p>
    <w:p w14:paraId="465431F2" w14:textId="77777777" w:rsidR="00865FCE" w:rsidRDefault="00865FCE" w:rsidP="00865F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</w:rPr>
      </w:pPr>
      <w:r w:rsidRPr="00865FCE">
        <w:rPr>
          <w:rFonts w:ascii="Times-Roman" w:hAnsi="Times-Roman" w:cs="Times-Roman"/>
          <w:color w:val="000000"/>
          <w:sz w:val="29"/>
          <w:szCs w:val="25"/>
        </w:rPr>
        <w:t>• Si l'on se libère du premier goulet d'étranglement évoqué précédemment,</w:t>
      </w:r>
      <w:r>
        <w:rPr>
          <w:rFonts w:ascii="Times-Roman" w:hAnsi="Times-Roman" w:cs="Times-Roman"/>
          <w:color w:val="000000"/>
          <w:sz w:val="29"/>
          <w:szCs w:val="25"/>
        </w:rPr>
        <w:t xml:space="preserve"> </w:t>
      </w:r>
      <w:r w:rsidRPr="00865FCE">
        <w:rPr>
          <w:rFonts w:ascii="Times-Roman" w:hAnsi="Times-Roman" w:cs="Times-Roman"/>
          <w:color w:val="000000"/>
          <w:sz w:val="29"/>
          <w:szCs w:val="25"/>
        </w:rPr>
        <w:t>quel sera le goulet d'étranglement suivant ?</w:t>
      </w:r>
    </w:p>
    <w:p w14:paraId="270CE9EE" w14:textId="77777777" w:rsidR="00865FCE" w:rsidRPr="00A13018" w:rsidRDefault="00A13018" w:rsidP="00A1301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9"/>
          <w:szCs w:val="25"/>
          <w:highlight w:val="yellow"/>
        </w:rPr>
      </w:pPr>
      <w:r w:rsidRPr="00A13018">
        <w:rPr>
          <w:rFonts w:ascii="Times-Roman" w:hAnsi="Times-Roman" w:cs="Times-Roman"/>
          <w:color w:val="000000"/>
          <w:sz w:val="29"/>
          <w:szCs w:val="25"/>
          <w:highlight w:val="yellow"/>
        </w:rPr>
        <w:t>La soudure</w:t>
      </w:r>
    </w:p>
    <w:sectPr w:rsidR="00865FCE" w:rsidRPr="00A13018" w:rsidSect="0041009C">
      <w:footerReference w:type="defaul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8992" w14:textId="77777777" w:rsidR="00C734A5" w:rsidRDefault="00C734A5" w:rsidP="00EF4BF3">
      <w:pPr>
        <w:spacing w:after="0" w:line="240" w:lineRule="auto"/>
      </w:pPr>
      <w:r>
        <w:separator/>
      </w:r>
    </w:p>
  </w:endnote>
  <w:endnote w:type="continuationSeparator" w:id="0">
    <w:p w14:paraId="3AC69FE2" w14:textId="77777777" w:rsidR="00C734A5" w:rsidRDefault="00C734A5" w:rsidP="00EF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518178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C417AA5" w14:textId="77777777" w:rsidR="00430D8D" w:rsidRPr="00430D8D" w:rsidRDefault="00430D8D">
        <w:pPr>
          <w:pStyle w:val="Pieddepage"/>
          <w:rPr>
            <w:sz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0D8D">
          <w:rPr>
            <w:noProof/>
            <w:lang w:val="fr-FR"/>
          </w:rPr>
          <w:t>1</w:t>
        </w:r>
        <w:r>
          <w:fldChar w:fldCharType="end"/>
        </w:r>
        <w:r>
          <w:t xml:space="preserve">        </w:t>
        </w:r>
        <w:r w:rsidR="00305E46">
          <w:rPr>
            <w:i/>
          </w:rPr>
          <w:t>Exercice</w:t>
        </w:r>
        <w:r w:rsidRPr="00430D8D">
          <w:rPr>
            <w:i/>
          </w:rPr>
          <w:t xml:space="preserve"> </w:t>
        </w:r>
        <w:r w:rsidR="009218A4">
          <w:rPr>
            <w:i/>
          </w:rPr>
          <w:t xml:space="preserve">Gestion de production </w:t>
        </w:r>
        <w:r w:rsidR="00305E46">
          <w:rPr>
            <w:i/>
          </w:rPr>
          <w:t>GM2</w:t>
        </w:r>
        <w:r w:rsidRPr="00430D8D">
          <w:rPr>
            <w:i/>
          </w:rPr>
          <w:t xml:space="preserve">/ </w:t>
        </w:r>
        <w:r w:rsidRPr="00430D8D">
          <w:rPr>
            <w:i/>
            <w:sz w:val="16"/>
          </w:rPr>
          <w:t>Professeur R</w:t>
        </w:r>
        <w:r w:rsidR="00BB1BCB">
          <w:rPr>
            <w:i/>
            <w:sz w:val="16"/>
          </w:rPr>
          <w:t>égis VONARB</w:t>
        </w:r>
      </w:p>
    </w:sdtContent>
  </w:sdt>
  <w:p w14:paraId="570AE747" w14:textId="77777777" w:rsidR="00430D8D" w:rsidRDefault="00430D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D77B" w14:textId="77777777" w:rsidR="00C734A5" w:rsidRDefault="00C734A5" w:rsidP="00EF4BF3">
      <w:pPr>
        <w:spacing w:after="0" w:line="240" w:lineRule="auto"/>
      </w:pPr>
      <w:r>
        <w:separator/>
      </w:r>
    </w:p>
  </w:footnote>
  <w:footnote w:type="continuationSeparator" w:id="0">
    <w:p w14:paraId="54B940E6" w14:textId="77777777" w:rsidR="00C734A5" w:rsidRDefault="00C734A5" w:rsidP="00EF4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A99"/>
    <w:multiLevelType w:val="hybridMultilevel"/>
    <w:tmpl w:val="DF22A2FE"/>
    <w:lvl w:ilvl="0" w:tplc="9078C5CC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6D46"/>
    <w:multiLevelType w:val="hybridMultilevel"/>
    <w:tmpl w:val="A836CB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32ED"/>
    <w:multiLevelType w:val="hybridMultilevel"/>
    <w:tmpl w:val="C4C0AA22"/>
    <w:lvl w:ilvl="0" w:tplc="9078C5CC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D0BC2"/>
    <w:multiLevelType w:val="hybridMultilevel"/>
    <w:tmpl w:val="3BCC8BBA"/>
    <w:lvl w:ilvl="0" w:tplc="AE5A360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47F0"/>
    <w:multiLevelType w:val="hybridMultilevel"/>
    <w:tmpl w:val="2AECEE82"/>
    <w:lvl w:ilvl="0" w:tplc="E05A9E2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-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9468A"/>
    <w:multiLevelType w:val="hybridMultilevel"/>
    <w:tmpl w:val="91AE41FE"/>
    <w:lvl w:ilvl="0" w:tplc="3E387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902C7"/>
    <w:multiLevelType w:val="hybridMultilevel"/>
    <w:tmpl w:val="1A128C62"/>
    <w:lvl w:ilvl="0" w:tplc="BE7069FA">
      <w:numFmt w:val="bullet"/>
      <w:lvlText w:val="•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B7DC2"/>
    <w:multiLevelType w:val="hybridMultilevel"/>
    <w:tmpl w:val="7D8E32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17952"/>
    <w:multiLevelType w:val="hybridMultilevel"/>
    <w:tmpl w:val="2B60557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94F65"/>
    <w:multiLevelType w:val="hybridMultilevel"/>
    <w:tmpl w:val="9232F7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46CC2"/>
    <w:multiLevelType w:val="hybridMultilevel"/>
    <w:tmpl w:val="2982E5D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A5153"/>
    <w:multiLevelType w:val="hybridMultilevel"/>
    <w:tmpl w:val="95A0815E"/>
    <w:lvl w:ilvl="0" w:tplc="9078C5CC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D21C6"/>
    <w:multiLevelType w:val="hybridMultilevel"/>
    <w:tmpl w:val="DA8CBC0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21D2C"/>
    <w:multiLevelType w:val="hybridMultilevel"/>
    <w:tmpl w:val="93E8B4AE"/>
    <w:lvl w:ilvl="0" w:tplc="100C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689021308">
    <w:abstractNumId w:val="13"/>
  </w:num>
  <w:num w:numId="2" w16cid:durableId="1083405845">
    <w:abstractNumId w:val="10"/>
  </w:num>
  <w:num w:numId="3" w16cid:durableId="1269239870">
    <w:abstractNumId w:val="8"/>
  </w:num>
  <w:num w:numId="4" w16cid:durableId="1320427389">
    <w:abstractNumId w:val="3"/>
  </w:num>
  <w:num w:numId="5" w16cid:durableId="1554465356">
    <w:abstractNumId w:val="5"/>
  </w:num>
  <w:num w:numId="6" w16cid:durableId="1770807184">
    <w:abstractNumId w:val="1"/>
  </w:num>
  <w:num w:numId="7" w16cid:durableId="718668655">
    <w:abstractNumId w:val="9"/>
  </w:num>
  <w:num w:numId="8" w16cid:durableId="1933121380">
    <w:abstractNumId w:val="11"/>
  </w:num>
  <w:num w:numId="9" w16cid:durableId="52970416">
    <w:abstractNumId w:val="0"/>
  </w:num>
  <w:num w:numId="10" w16cid:durableId="1965229065">
    <w:abstractNumId w:val="12"/>
  </w:num>
  <w:num w:numId="11" w16cid:durableId="224679231">
    <w:abstractNumId w:val="2"/>
  </w:num>
  <w:num w:numId="12" w16cid:durableId="144467718">
    <w:abstractNumId w:val="7"/>
  </w:num>
  <w:num w:numId="13" w16cid:durableId="856501229">
    <w:abstractNumId w:val="6"/>
  </w:num>
  <w:num w:numId="14" w16cid:durableId="402486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A66"/>
    <w:rsid w:val="00017BEE"/>
    <w:rsid w:val="00045B71"/>
    <w:rsid w:val="0005266D"/>
    <w:rsid w:val="00056CEC"/>
    <w:rsid w:val="000F68FE"/>
    <w:rsid w:val="001275E0"/>
    <w:rsid w:val="00136893"/>
    <w:rsid w:val="001713B3"/>
    <w:rsid w:val="00173109"/>
    <w:rsid w:val="00187EFD"/>
    <w:rsid w:val="001D042C"/>
    <w:rsid w:val="001E651C"/>
    <w:rsid w:val="0021036B"/>
    <w:rsid w:val="002120C5"/>
    <w:rsid w:val="00217CF1"/>
    <w:rsid w:val="002205FB"/>
    <w:rsid w:val="0022084B"/>
    <w:rsid w:val="00227EA8"/>
    <w:rsid w:val="00251650"/>
    <w:rsid w:val="00254CA9"/>
    <w:rsid w:val="002A0B54"/>
    <w:rsid w:val="002E31AB"/>
    <w:rsid w:val="00305E46"/>
    <w:rsid w:val="00307D84"/>
    <w:rsid w:val="003911F1"/>
    <w:rsid w:val="003A3031"/>
    <w:rsid w:val="003C1278"/>
    <w:rsid w:val="0041009C"/>
    <w:rsid w:val="004225A6"/>
    <w:rsid w:val="00430D8D"/>
    <w:rsid w:val="00472E89"/>
    <w:rsid w:val="004B0434"/>
    <w:rsid w:val="004B52B9"/>
    <w:rsid w:val="004C1F7A"/>
    <w:rsid w:val="00530309"/>
    <w:rsid w:val="00537A66"/>
    <w:rsid w:val="00542499"/>
    <w:rsid w:val="00596CF9"/>
    <w:rsid w:val="005A5E34"/>
    <w:rsid w:val="0061294C"/>
    <w:rsid w:val="00614D36"/>
    <w:rsid w:val="00633AA7"/>
    <w:rsid w:val="006667B9"/>
    <w:rsid w:val="006769A6"/>
    <w:rsid w:val="006862E7"/>
    <w:rsid w:val="006B5126"/>
    <w:rsid w:val="006D75A2"/>
    <w:rsid w:val="00701396"/>
    <w:rsid w:val="00705D97"/>
    <w:rsid w:val="007A6369"/>
    <w:rsid w:val="007C5A53"/>
    <w:rsid w:val="00802126"/>
    <w:rsid w:val="00865FCE"/>
    <w:rsid w:val="008A1F3F"/>
    <w:rsid w:val="008D4C3D"/>
    <w:rsid w:val="009218A4"/>
    <w:rsid w:val="00935442"/>
    <w:rsid w:val="0094099C"/>
    <w:rsid w:val="00966A31"/>
    <w:rsid w:val="009B0D21"/>
    <w:rsid w:val="009C4002"/>
    <w:rsid w:val="009C4298"/>
    <w:rsid w:val="009F42C2"/>
    <w:rsid w:val="00A0463E"/>
    <w:rsid w:val="00A13018"/>
    <w:rsid w:val="00A22F0F"/>
    <w:rsid w:val="00A33916"/>
    <w:rsid w:val="00A33BE2"/>
    <w:rsid w:val="00A4269A"/>
    <w:rsid w:val="00A7793F"/>
    <w:rsid w:val="00A856D2"/>
    <w:rsid w:val="00AB5716"/>
    <w:rsid w:val="00AF314F"/>
    <w:rsid w:val="00B122A4"/>
    <w:rsid w:val="00B17A34"/>
    <w:rsid w:val="00B45A9C"/>
    <w:rsid w:val="00B57C1D"/>
    <w:rsid w:val="00B77D51"/>
    <w:rsid w:val="00B852A1"/>
    <w:rsid w:val="00B948CB"/>
    <w:rsid w:val="00B95FCE"/>
    <w:rsid w:val="00BB1BCB"/>
    <w:rsid w:val="00BB758C"/>
    <w:rsid w:val="00BC24AD"/>
    <w:rsid w:val="00BD3414"/>
    <w:rsid w:val="00C734A5"/>
    <w:rsid w:val="00C80486"/>
    <w:rsid w:val="00C94FB9"/>
    <w:rsid w:val="00CD063E"/>
    <w:rsid w:val="00CF528A"/>
    <w:rsid w:val="00D12888"/>
    <w:rsid w:val="00D657FC"/>
    <w:rsid w:val="00D67A35"/>
    <w:rsid w:val="00D82A70"/>
    <w:rsid w:val="00D90036"/>
    <w:rsid w:val="00DB3956"/>
    <w:rsid w:val="00DD73C6"/>
    <w:rsid w:val="00E23088"/>
    <w:rsid w:val="00E53BD8"/>
    <w:rsid w:val="00E60FD9"/>
    <w:rsid w:val="00E80BF9"/>
    <w:rsid w:val="00E81528"/>
    <w:rsid w:val="00E84049"/>
    <w:rsid w:val="00EB7245"/>
    <w:rsid w:val="00EC7DBA"/>
    <w:rsid w:val="00EF4BF3"/>
    <w:rsid w:val="00F06452"/>
    <w:rsid w:val="00F74E50"/>
    <w:rsid w:val="00F85D98"/>
    <w:rsid w:val="00FA0606"/>
    <w:rsid w:val="00F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9430CF"/>
  <w15:docId w15:val="{827361F8-47D2-43B2-B6C8-6639FDB0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C4002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New York" w:eastAsia="Times New Roman" w:hAnsi="New York" w:cs="Times New Roman"/>
      <w:b/>
      <w:sz w:val="36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4BF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F4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BF3"/>
  </w:style>
  <w:style w:type="paragraph" w:styleId="Pieddepage">
    <w:name w:val="footer"/>
    <w:basedOn w:val="Normal"/>
    <w:link w:val="PieddepageCar"/>
    <w:uiPriority w:val="99"/>
    <w:unhideWhenUsed/>
    <w:rsid w:val="00EF4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BF3"/>
  </w:style>
  <w:style w:type="paragraph" w:styleId="Textedebulles">
    <w:name w:val="Balloon Text"/>
    <w:basedOn w:val="Normal"/>
    <w:link w:val="TextedebullesCar"/>
    <w:uiPriority w:val="99"/>
    <w:semiHidden/>
    <w:unhideWhenUsed/>
    <w:rsid w:val="00EF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BF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9C4002"/>
    <w:rPr>
      <w:rFonts w:ascii="New York" w:eastAsia="Times New Roman" w:hAnsi="New York" w:cs="Times New Roman"/>
      <w:b/>
      <w:sz w:val="36"/>
      <w:szCs w:val="20"/>
      <w:lang w:val="fr-FR" w:eastAsia="fr-FR"/>
    </w:rPr>
  </w:style>
  <w:style w:type="character" w:styleId="Lienhypertexte">
    <w:name w:val="Hyperlink"/>
    <w:rsid w:val="009C40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40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CD063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921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53BD8"/>
    <w:rPr>
      <w:color w:val="808080"/>
    </w:rPr>
  </w:style>
  <w:style w:type="paragraph" w:styleId="Sansinterligne">
    <w:name w:val="No Spacing"/>
    <w:uiPriority w:val="1"/>
    <w:qFormat/>
    <w:rsid w:val="003C1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340bc2-881c-4fa6-aae3-2641f738ff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21C851DCBAF40AC432C4A1CFD4FA2" ma:contentTypeVersion="16" ma:contentTypeDescription="Crée un document." ma:contentTypeScope="" ma:versionID="2c27e999d5ba1346ffd5565fe972d3e8">
  <xsd:schema xmlns:xsd="http://www.w3.org/2001/XMLSchema" xmlns:xs="http://www.w3.org/2001/XMLSchema" xmlns:p="http://schemas.microsoft.com/office/2006/metadata/properties" xmlns:ns3="5fa25e47-77b9-4e72-910f-fcc331fecff3" xmlns:ns4="d8340bc2-881c-4fa6-aae3-2641f738ff4a" targetNamespace="http://schemas.microsoft.com/office/2006/metadata/properties" ma:root="true" ma:fieldsID="5065a11c988eddc930a2e523728e2e9b" ns3:_="" ns4:_="">
    <xsd:import namespace="5fa25e47-77b9-4e72-910f-fcc331fecff3"/>
    <xsd:import namespace="d8340bc2-881c-4fa6-aae3-2641f738ff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25e47-77b9-4e72-910f-fcc331fecf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40bc2-881c-4fa6-aae3-2641f738f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6DC2A-C8FC-4459-9B52-2DBF27D28767}">
  <ds:schemaRefs>
    <ds:schemaRef ds:uri="http://schemas.microsoft.com/office/2006/metadata/properties"/>
    <ds:schemaRef ds:uri="http://schemas.microsoft.com/office/infopath/2007/PartnerControls"/>
    <ds:schemaRef ds:uri="d8340bc2-881c-4fa6-aae3-2641f738ff4a"/>
  </ds:schemaRefs>
</ds:datastoreItem>
</file>

<file path=customXml/itemProps2.xml><?xml version="1.0" encoding="utf-8"?>
<ds:datastoreItem xmlns:ds="http://schemas.openxmlformats.org/officeDocument/2006/customXml" ds:itemID="{849871AD-390C-4F25-AD11-614F536F5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F32CD-3C97-407E-86A0-8ADEC19E6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25e47-77b9-4e72-910f-fcc331fecff3"/>
    <ds:schemaRef ds:uri="d8340bc2-881c-4fa6-aae3-2641f738f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HEFR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Riess Raymond</dc:creator>
  <cp:lastModifiedBy>Vonarb Régis</cp:lastModifiedBy>
  <cp:revision>5</cp:revision>
  <cp:lastPrinted>2023-05-16T11:48:00Z</cp:lastPrinted>
  <dcterms:created xsi:type="dcterms:W3CDTF">2025-04-16T15:19:00Z</dcterms:created>
  <dcterms:modified xsi:type="dcterms:W3CDTF">2026-04-20T06:58:00Z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0x01010002321C851DCBAF40AC432C4A1CFD4FA2</vt:lpwstr>
  </property>
</Properties>
</file>