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C2DB7" w:rsidRPr="00424F45" w:rsidRDefault="00087E64" w:rsidP="002C2DB7">
      <w:pPr>
        <w:jc w:val="center"/>
        <w:rPr>
          <w:b/>
          <w:sz w:val="28"/>
          <w:szCs w:val="28"/>
        </w:rPr>
      </w:pPr>
      <w:r w:rsidRPr="00424F45">
        <w:rPr>
          <w:b/>
          <w:sz w:val="28"/>
          <w:szCs w:val="28"/>
        </w:rPr>
        <w:t xml:space="preserve">Laboratoire de chimie </w:t>
      </w:r>
      <w:r w:rsidR="00780CB9" w:rsidRPr="00424F45">
        <w:rPr>
          <w:b/>
          <w:sz w:val="28"/>
          <w:szCs w:val="28"/>
        </w:rPr>
        <w:t>3</w:t>
      </w:r>
    </w:p>
    <w:p w:rsidR="002C2DB7" w:rsidRPr="002C2DB7" w:rsidRDefault="00087E64" w:rsidP="002C2DB7">
      <w:pPr>
        <w:pBdr>
          <w:top w:val="single" w:sz="6" w:space="1" w:color="auto"/>
          <w:left w:val="single" w:sz="6" w:space="1" w:color="auto"/>
          <w:bottom w:val="single" w:sz="6" w:space="1" w:color="auto"/>
          <w:right w:val="single" w:sz="6" w:space="1" w:color="auto"/>
        </w:pBdr>
        <w:shd w:val="pct5" w:color="auto" w:fill="auto"/>
        <w:spacing w:after="240"/>
        <w:ind w:left="1134" w:right="851"/>
        <w:jc w:val="center"/>
        <w:rPr>
          <w:b/>
          <w:szCs w:val="24"/>
        </w:rPr>
      </w:pPr>
      <w:r>
        <w:rPr>
          <w:rFonts w:ascii="Courier New" w:hAnsi="Courier New" w:cs="Courier New"/>
          <w:b/>
          <w:szCs w:val="24"/>
        </w:rPr>
        <w:t>PREPARATION DES</w:t>
      </w:r>
      <w:r w:rsidR="002C2DB7" w:rsidRPr="002C2DB7">
        <w:rPr>
          <w:rFonts w:ascii="Courier New" w:hAnsi="Courier New" w:cs="Courier New"/>
          <w:b/>
          <w:szCs w:val="24"/>
        </w:rPr>
        <w:t xml:space="preserve"> SOLUTIONS AQUEUSES</w:t>
      </w:r>
      <w:r w:rsidR="002C2DB7" w:rsidRPr="002C2DB7">
        <w:rPr>
          <w:rFonts w:ascii="Courier New" w:hAnsi="Courier New"/>
          <w:b/>
          <w:szCs w:val="24"/>
        </w:rPr>
        <w:t xml:space="preserve"> </w:t>
      </w:r>
      <w:r>
        <w:rPr>
          <w:rFonts w:ascii="Courier New" w:hAnsi="Courier New"/>
          <w:b/>
          <w:szCs w:val="24"/>
        </w:rPr>
        <w:t>ET LE TITRAGE</w:t>
      </w:r>
    </w:p>
    <w:p w:rsidR="002C2DB7" w:rsidRDefault="002C2DB7" w:rsidP="009B7B0B">
      <w:pPr>
        <w:pStyle w:val="Corpsdetexte"/>
        <w:pBdr>
          <w:top w:val="none" w:sz="0" w:space="0" w:color="auto"/>
          <w:left w:val="none" w:sz="0" w:space="0" w:color="auto"/>
          <w:bottom w:val="none" w:sz="0" w:space="0" w:color="auto"/>
          <w:right w:val="none" w:sz="0" w:space="0" w:color="auto"/>
        </w:pBdr>
      </w:pPr>
      <w:r>
        <w:t>Cette expérience permettra de vous familiariser avec les notions de mole et de concentration molaire. La préparation de solutions aqueuses de molarité donnée, ainsi que leur dilution, seront traitées lors de ce laboratoire.</w:t>
      </w:r>
      <w:r w:rsidR="00312BF3">
        <w:t xml:space="preserve"> De plus, les étudiants vont apprendre une méthode d’analyse, </w:t>
      </w:r>
      <w:r w:rsidR="00312BF3" w:rsidRPr="00780CB9">
        <w:rPr>
          <w:u w:val="single"/>
        </w:rPr>
        <w:t>la titration</w:t>
      </w:r>
      <w:r w:rsidR="00312BF3">
        <w:t>.</w:t>
      </w:r>
    </w:p>
    <w:p w:rsidR="00733502" w:rsidRDefault="00733502" w:rsidP="009B7B0B">
      <w:pPr>
        <w:pStyle w:val="Corpsdetexte"/>
        <w:pBdr>
          <w:top w:val="none" w:sz="0" w:space="0" w:color="auto"/>
          <w:left w:val="none" w:sz="0" w:space="0" w:color="auto"/>
          <w:bottom w:val="none" w:sz="0" w:space="0" w:color="auto"/>
          <w:right w:val="none" w:sz="0" w:space="0" w:color="auto"/>
        </w:pBdr>
      </w:pPr>
      <w:r w:rsidRPr="00733502">
        <w:rPr>
          <w:b/>
        </w:rPr>
        <w:t>La titration (ou titrage)</w:t>
      </w:r>
      <w:r>
        <w:t xml:space="preserve"> est une méthode d’analyse quantitative chimique qui consiste à utiliser une solution de concentration connue (appelée titrant) afin de déterminer la concentration inconnue d’une autre solution (appelée espèce titrée) en faisant une réaction (p.ex. neutralisation acide-base).</w:t>
      </w:r>
    </w:p>
    <w:p w:rsidR="002C2DB7" w:rsidRDefault="002C2DB7" w:rsidP="002C2DB7">
      <w:pPr>
        <w:ind w:left="284" w:firstLine="284"/>
      </w:pPr>
      <w:r>
        <w:rPr>
          <w:b/>
        </w:rPr>
        <w:t>Manipulations :</w:t>
      </w:r>
    </w:p>
    <w:p w:rsidR="002C2DB7" w:rsidRDefault="002C2DB7" w:rsidP="002C2DB7">
      <w:pPr>
        <w:ind w:left="284"/>
      </w:pPr>
    </w:p>
    <w:p w:rsidR="002C2DB7" w:rsidRDefault="002C2DB7" w:rsidP="00DB3C94">
      <w:pPr>
        <w:pStyle w:val="Paragraphedeliste"/>
        <w:numPr>
          <w:ilvl w:val="0"/>
          <w:numId w:val="2"/>
        </w:numPr>
        <w:tabs>
          <w:tab w:val="left" w:pos="284"/>
        </w:tabs>
        <w:spacing w:before="120"/>
        <w:jc w:val="both"/>
      </w:pPr>
      <w:r>
        <w:t>A partir d'une solution d'acide chlorhydrique concentré (</w:t>
      </w:r>
      <w:proofErr w:type="spellStart"/>
      <w:r>
        <w:t>HCl</w:t>
      </w:r>
      <w:proofErr w:type="spellEnd"/>
      <w:r>
        <w:t xml:space="preserve"> 3</w:t>
      </w:r>
      <w:r w:rsidR="004A7979">
        <w:t>2</w:t>
      </w:r>
      <w:r>
        <w:t xml:space="preserve">% ; </w:t>
      </w:r>
      <w:r w:rsidR="009B7B0B">
        <w:t xml:space="preserve">masse volumique </w:t>
      </w:r>
      <w:r>
        <w:sym w:font="Symbol" w:char="F072"/>
      </w:r>
      <w:r>
        <w:t>=1,1</w:t>
      </w:r>
      <w:r w:rsidR="004A7979">
        <w:t>6</w:t>
      </w:r>
      <w:r w:rsidR="004F12AE">
        <w:t xml:space="preserve"> g/ml</w:t>
      </w:r>
      <w:r w:rsidR="0033691D">
        <w:t>) préparez</w:t>
      </w:r>
      <w:r>
        <w:t xml:space="preserve"> 100 ml de </w:t>
      </w:r>
      <w:r w:rsidR="0033691D">
        <w:t xml:space="preserve">la solution </w:t>
      </w:r>
      <w:proofErr w:type="spellStart"/>
      <w:r>
        <w:t>HCl</w:t>
      </w:r>
      <w:proofErr w:type="spellEnd"/>
      <w:r>
        <w:t xml:space="preserve"> </w:t>
      </w:r>
      <w:r w:rsidR="0033691D">
        <w:t xml:space="preserve">avec la concentration </w:t>
      </w:r>
      <w:r w:rsidR="00AB6ACC">
        <w:t xml:space="preserve">molaire de </w:t>
      </w:r>
      <w:r>
        <w:t>1 mol/l.</w:t>
      </w:r>
    </w:p>
    <w:p w:rsidR="00DB3C94" w:rsidRDefault="00DB3C94" w:rsidP="00DB3C94">
      <w:pPr>
        <w:tabs>
          <w:tab w:val="left" w:pos="284"/>
        </w:tabs>
        <w:spacing w:before="120"/>
        <w:jc w:val="both"/>
      </w:pPr>
    </w:p>
    <w:p w:rsidR="00DB3C94" w:rsidRDefault="00130495" w:rsidP="00DB3C94">
      <w:pPr>
        <w:tabs>
          <w:tab w:val="left" w:pos="284"/>
        </w:tabs>
        <w:spacing w:before="120"/>
        <w:jc w:val="both"/>
      </w:pPr>
      <w:r>
        <w:rPr>
          <w:noProof/>
        </w:rPr>
        <w:drawing>
          <wp:inline distT="0" distB="0" distL="0" distR="0" wp14:anchorId="1D3984ED" wp14:editId="42AD40A1">
            <wp:extent cx="5760720" cy="2460687"/>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
                    <a:srcRect b="61671"/>
                    <a:stretch/>
                  </pic:blipFill>
                  <pic:spPr bwMode="auto">
                    <a:xfrm>
                      <a:off x="0" y="0"/>
                      <a:ext cx="5760720" cy="2460687"/>
                    </a:xfrm>
                    <a:prstGeom prst="rect">
                      <a:avLst/>
                    </a:prstGeom>
                    <a:ln>
                      <a:noFill/>
                    </a:ln>
                    <a:extLst>
                      <a:ext uri="{53640926-AAD7-44D8-BBD7-CCE9431645EC}">
                        <a14:shadowObscured xmlns:a14="http://schemas.microsoft.com/office/drawing/2010/main"/>
                      </a:ext>
                    </a:extLst>
                  </pic:spPr>
                </pic:pic>
              </a:graphicData>
            </a:graphic>
          </wp:inline>
        </w:drawing>
      </w:r>
    </w:p>
    <w:p w:rsidR="00DB3C94" w:rsidRDefault="00DB3C94" w:rsidP="00DB3C94">
      <w:pPr>
        <w:tabs>
          <w:tab w:val="left" w:pos="284"/>
        </w:tabs>
        <w:spacing w:before="120"/>
        <w:jc w:val="both"/>
      </w:pPr>
    </w:p>
    <w:p w:rsidR="00DB3C94" w:rsidRDefault="00DB3C94" w:rsidP="00DB3C94">
      <w:pPr>
        <w:tabs>
          <w:tab w:val="left" w:pos="284"/>
        </w:tabs>
        <w:spacing w:before="120"/>
        <w:jc w:val="both"/>
      </w:pPr>
    </w:p>
    <w:p w:rsidR="00DB3C94" w:rsidRDefault="00DB3C94" w:rsidP="00DB3C94">
      <w:pPr>
        <w:tabs>
          <w:tab w:val="left" w:pos="284"/>
        </w:tabs>
        <w:spacing w:before="120"/>
        <w:jc w:val="both"/>
      </w:pPr>
    </w:p>
    <w:p w:rsidR="00DB3C94" w:rsidRDefault="00DB3C94" w:rsidP="00DB3C94">
      <w:pPr>
        <w:tabs>
          <w:tab w:val="left" w:pos="284"/>
        </w:tabs>
        <w:spacing w:before="120"/>
        <w:jc w:val="both"/>
      </w:pPr>
    </w:p>
    <w:p w:rsidR="00DB3C94" w:rsidRDefault="00DB3C94" w:rsidP="00DB3C94">
      <w:pPr>
        <w:tabs>
          <w:tab w:val="left" w:pos="284"/>
        </w:tabs>
        <w:spacing w:before="120"/>
        <w:jc w:val="both"/>
      </w:pPr>
    </w:p>
    <w:p w:rsidR="00DB3C94" w:rsidRDefault="00DB3C94" w:rsidP="00DB3C94">
      <w:pPr>
        <w:tabs>
          <w:tab w:val="left" w:pos="284"/>
        </w:tabs>
        <w:spacing w:before="120"/>
        <w:jc w:val="both"/>
      </w:pPr>
    </w:p>
    <w:p w:rsidR="00DB3C94" w:rsidRDefault="00DB3C94" w:rsidP="00DB3C94">
      <w:pPr>
        <w:tabs>
          <w:tab w:val="left" w:pos="284"/>
        </w:tabs>
        <w:spacing w:before="120"/>
        <w:jc w:val="both"/>
      </w:pPr>
    </w:p>
    <w:p w:rsidR="00DB3C94" w:rsidRDefault="00DB3C94" w:rsidP="00DB3C94">
      <w:pPr>
        <w:tabs>
          <w:tab w:val="left" w:pos="284"/>
        </w:tabs>
        <w:spacing w:before="120"/>
        <w:jc w:val="both"/>
      </w:pPr>
    </w:p>
    <w:p w:rsidR="00DB3C94" w:rsidRDefault="00DB3C94" w:rsidP="00DB3C94">
      <w:pPr>
        <w:tabs>
          <w:tab w:val="left" w:pos="284"/>
        </w:tabs>
        <w:spacing w:before="120"/>
        <w:jc w:val="both"/>
      </w:pPr>
    </w:p>
    <w:p w:rsidR="00DB3C94" w:rsidRDefault="00DB3C94" w:rsidP="00DB3C94">
      <w:pPr>
        <w:tabs>
          <w:tab w:val="left" w:pos="284"/>
        </w:tabs>
        <w:spacing w:before="120"/>
        <w:jc w:val="both"/>
        <w:rPr>
          <w:noProof/>
        </w:rPr>
      </w:pPr>
    </w:p>
    <w:p w:rsidR="00130495" w:rsidRDefault="00130495" w:rsidP="00DB3C94">
      <w:pPr>
        <w:tabs>
          <w:tab w:val="left" w:pos="284"/>
        </w:tabs>
        <w:spacing w:before="120"/>
        <w:jc w:val="both"/>
      </w:pPr>
    </w:p>
    <w:p w:rsidR="00130495" w:rsidRDefault="00130495" w:rsidP="00DB3C94">
      <w:pPr>
        <w:tabs>
          <w:tab w:val="left" w:pos="284"/>
        </w:tabs>
        <w:spacing w:before="120"/>
        <w:jc w:val="both"/>
      </w:pPr>
    </w:p>
    <w:p w:rsidR="00780CB9" w:rsidRDefault="00780CB9" w:rsidP="00EF12E0">
      <w:pPr>
        <w:pStyle w:val="Paragraphedeliste"/>
        <w:numPr>
          <w:ilvl w:val="0"/>
          <w:numId w:val="2"/>
        </w:numPr>
        <w:tabs>
          <w:tab w:val="left" w:pos="284"/>
        </w:tabs>
        <w:spacing w:before="120"/>
        <w:jc w:val="both"/>
      </w:pPr>
      <w:r>
        <w:lastRenderedPageBreak/>
        <w:t>A partir d'hydroxyde de sodium (</w:t>
      </w:r>
      <w:proofErr w:type="spellStart"/>
      <w:r>
        <w:t>NaOH</w:t>
      </w:r>
      <w:proofErr w:type="spellEnd"/>
      <w:r>
        <w:t xml:space="preserve">) solide, préparez dans un ballon jaugé </w:t>
      </w:r>
      <w:r w:rsidR="009351E2">
        <w:t xml:space="preserve">de </w:t>
      </w:r>
      <w:r>
        <w:t xml:space="preserve">100 ml une solution aqueuse de </w:t>
      </w:r>
      <w:proofErr w:type="spellStart"/>
      <w:r>
        <w:t>NaOH</w:t>
      </w:r>
      <w:proofErr w:type="spellEnd"/>
      <w:r>
        <w:t xml:space="preserve"> (concentration 1</w:t>
      </w:r>
      <w:r w:rsidR="006373C7">
        <w:t xml:space="preserve"> </w:t>
      </w:r>
      <w:r>
        <w:t>mol/l).</w:t>
      </w:r>
    </w:p>
    <w:p w:rsidR="00EF12E0" w:rsidRDefault="00EF12E0" w:rsidP="00EF12E0">
      <w:pPr>
        <w:tabs>
          <w:tab w:val="left" w:pos="284"/>
        </w:tabs>
        <w:spacing w:before="120"/>
        <w:jc w:val="both"/>
      </w:pPr>
    </w:p>
    <w:p w:rsidR="00EF12E0" w:rsidRDefault="00EF12E0" w:rsidP="00EF12E0">
      <w:pPr>
        <w:tabs>
          <w:tab w:val="left" w:pos="284"/>
        </w:tabs>
        <w:spacing w:before="120"/>
        <w:jc w:val="both"/>
      </w:pPr>
      <w:r w:rsidRPr="00EF12E0">
        <w:rPr>
          <w:noProof/>
        </w:rPr>
        <w:drawing>
          <wp:inline distT="0" distB="0" distL="0" distR="0">
            <wp:extent cx="5759471" cy="1135380"/>
            <wp:effectExtent l="0" t="0" r="0" b="762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6">
                      <a:extLst>
                        <a:ext uri="{28A0092B-C50C-407E-A947-70E740481C1C}">
                          <a14:useLocalDpi xmlns:a14="http://schemas.microsoft.com/office/drawing/2010/main" val="0"/>
                        </a:ext>
                      </a:extLst>
                    </a:blip>
                    <a:srcRect b="34840"/>
                    <a:stretch/>
                  </pic:blipFill>
                  <pic:spPr bwMode="auto">
                    <a:xfrm>
                      <a:off x="0" y="0"/>
                      <a:ext cx="5760720" cy="1135626"/>
                    </a:xfrm>
                    <a:prstGeom prst="rect">
                      <a:avLst/>
                    </a:prstGeom>
                    <a:noFill/>
                    <a:ln>
                      <a:noFill/>
                    </a:ln>
                    <a:extLst>
                      <a:ext uri="{53640926-AAD7-44D8-BBD7-CCE9431645EC}">
                        <a14:shadowObscured xmlns:a14="http://schemas.microsoft.com/office/drawing/2010/main"/>
                      </a:ext>
                    </a:extLst>
                  </pic:spPr>
                </pic:pic>
              </a:graphicData>
            </a:graphic>
          </wp:inline>
        </w:drawing>
      </w:r>
    </w:p>
    <w:p w:rsidR="00EF12E0" w:rsidRDefault="00EF12E0" w:rsidP="00EF12E0">
      <w:pPr>
        <w:tabs>
          <w:tab w:val="left" w:pos="284"/>
        </w:tabs>
        <w:spacing w:before="120"/>
        <w:jc w:val="both"/>
      </w:pPr>
    </w:p>
    <w:p w:rsidR="00EF12E0" w:rsidRDefault="00EF12E0" w:rsidP="00EF12E0">
      <w:pPr>
        <w:tabs>
          <w:tab w:val="left" w:pos="284"/>
        </w:tabs>
        <w:spacing w:before="120"/>
        <w:jc w:val="both"/>
      </w:pPr>
    </w:p>
    <w:p w:rsidR="00EF12E0" w:rsidRDefault="00EF12E0" w:rsidP="00EF12E0">
      <w:pPr>
        <w:tabs>
          <w:tab w:val="left" w:pos="284"/>
        </w:tabs>
        <w:spacing w:before="120"/>
        <w:jc w:val="both"/>
      </w:pPr>
    </w:p>
    <w:p w:rsidR="00EF12E0" w:rsidRDefault="00EF12E0" w:rsidP="00EF12E0">
      <w:pPr>
        <w:tabs>
          <w:tab w:val="left" w:pos="284"/>
        </w:tabs>
        <w:spacing w:before="120"/>
        <w:jc w:val="both"/>
      </w:pPr>
    </w:p>
    <w:p w:rsidR="00EF12E0" w:rsidRDefault="00EF12E0" w:rsidP="00EF12E0">
      <w:pPr>
        <w:tabs>
          <w:tab w:val="left" w:pos="284"/>
        </w:tabs>
        <w:spacing w:before="120"/>
        <w:jc w:val="both"/>
      </w:pPr>
    </w:p>
    <w:p w:rsidR="00EF12E0" w:rsidRDefault="00EF12E0" w:rsidP="00EF12E0">
      <w:pPr>
        <w:tabs>
          <w:tab w:val="left" w:pos="284"/>
        </w:tabs>
        <w:spacing w:before="120"/>
        <w:jc w:val="both"/>
      </w:pPr>
    </w:p>
    <w:p w:rsidR="00130495" w:rsidRDefault="00130495" w:rsidP="00EF12E0">
      <w:pPr>
        <w:tabs>
          <w:tab w:val="left" w:pos="284"/>
        </w:tabs>
        <w:spacing w:before="120"/>
        <w:jc w:val="both"/>
      </w:pPr>
    </w:p>
    <w:p w:rsidR="00EF12E0" w:rsidRDefault="00EF12E0" w:rsidP="00EF12E0">
      <w:pPr>
        <w:tabs>
          <w:tab w:val="left" w:pos="284"/>
        </w:tabs>
        <w:spacing w:before="120"/>
        <w:jc w:val="both"/>
      </w:pPr>
    </w:p>
    <w:p w:rsidR="002C2DB7" w:rsidRPr="00EF12E0" w:rsidRDefault="002C2DB7" w:rsidP="00EF12E0">
      <w:pPr>
        <w:pStyle w:val="Paragraphedeliste"/>
        <w:numPr>
          <w:ilvl w:val="0"/>
          <w:numId w:val="2"/>
        </w:numPr>
        <w:tabs>
          <w:tab w:val="left" w:pos="284"/>
        </w:tabs>
        <w:spacing w:before="120"/>
        <w:jc w:val="both"/>
        <w:rPr>
          <w:b/>
        </w:rPr>
      </w:pPr>
      <w:r>
        <w:t xml:space="preserve">A partir de cette </w:t>
      </w:r>
      <w:r w:rsidR="00780CB9">
        <w:t xml:space="preserve">dernière </w:t>
      </w:r>
      <w:r>
        <w:t>solution</w:t>
      </w:r>
      <w:r w:rsidR="00780CB9">
        <w:t xml:space="preserve"> </w:t>
      </w:r>
      <w:proofErr w:type="spellStart"/>
      <w:r w:rsidR="00780CB9">
        <w:t>NaOH</w:t>
      </w:r>
      <w:proofErr w:type="spellEnd"/>
      <w:r>
        <w:t xml:space="preserve"> (</w:t>
      </w:r>
      <w:r w:rsidR="0033691D" w:rsidRPr="00EF12E0">
        <w:rPr>
          <w:b/>
        </w:rPr>
        <w:t>solution 1)</w:t>
      </w:r>
      <w:r>
        <w:t xml:space="preserve"> prépare</w:t>
      </w:r>
      <w:r w:rsidR="00780CB9">
        <w:t>z</w:t>
      </w:r>
      <w:r>
        <w:t xml:space="preserve"> dans des ballons jaugés de 50 ml des solutions </w:t>
      </w:r>
      <w:smartTag w:uri="urn:schemas-microsoft-com:office:smarttags" w:element="metricconverter">
        <w:smartTagPr>
          <w:attr w:name="ProductID" w:val="0.8 M"/>
        </w:smartTagPr>
        <w:r>
          <w:t>0.8 M</w:t>
        </w:r>
      </w:smartTag>
      <w:r>
        <w:t xml:space="preserve">, </w:t>
      </w:r>
      <w:smartTag w:uri="urn:schemas-microsoft-com:office:smarttags" w:element="metricconverter">
        <w:smartTagPr>
          <w:attr w:name="ProductID" w:val="0.5 M"/>
        </w:smartTagPr>
        <w:r>
          <w:t>0.5 M</w:t>
        </w:r>
      </w:smartTag>
      <w:r>
        <w:t xml:space="preserve">, </w:t>
      </w:r>
      <w:smartTag w:uri="urn:schemas-microsoft-com:office:smarttags" w:element="metricconverter">
        <w:smartTagPr>
          <w:attr w:name="ProductID" w:val="0.2 M"/>
        </w:smartTagPr>
        <w:r>
          <w:t>0.2 M</w:t>
        </w:r>
      </w:smartTag>
      <w:r>
        <w:t xml:space="preserve"> et </w:t>
      </w:r>
      <w:smartTag w:uri="urn:schemas-microsoft-com:office:smarttags" w:element="metricconverter">
        <w:smartTagPr>
          <w:attr w:name="ProductID" w:val="0.1 M"/>
        </w:smartTagPr>
        <w:r>
          <w:t>0.1 M</w:t>
        </w:r>
      </w:smartTag>
      <w:r>
        <w:t xml:space="preserve"> (M=mol/l). (</w:t>
      </w:r>
      <w:r w:rsidR="00780CB9" w:rsidRPr="00EF12E0">
        <w:rPr>
          <w:b/>
        </w:rPr>
        <w:t>Repérer</w:t>
      </w:r>
      <w:r w:rsidRPr="00EF12E0">
        <w:rPr>
          <w:b/>
        </w:rPr>
        <w:t xml:space="preserve"> clairement ces 5 solutions en les plaçant sur des papiers où vous noterez les concentrations respectives).</w:t>
      </w:r>
    </w:p>
    <w:p w:rsidR="00EF12E0" w:rsidRDefault="00130495" w:rsidP="00EF12E0">
      <w:pPr>
        <w:tabs>
          <w:tab w:val="left" w:pos="284"/>
        </w:tabs>
        <w:spacing w:before="120"/>
        <w:jc w:val="both"/>
      </w:pPr>
      <w:r>
        <w:rPr>
          <w:noProof/>
        </w:rPr>
        <w:drawing>
          <wp:anchor distT="0" distB="0" distL="114300" distR="114300" simplePos="0" relativeHeight="251658240" behindDoc="0" locked="0" layoutInCell="1" allowOverlap="1" wp14:anchorId="603196CB">
            <wp:simplePos x="0" y="0"/>
            <wp:positionH relativeFrom="column">
              <wp:posOffset>90805</wp:posOffset>
            </wp:positionH>
            <wp:positionV relativeFrom="paragraph">
              <wp:posOffset>37465</wp:posOffset>
            </wp:positionV>
            <wp:extent cx="5416550" cy="4328160"/>
            <wp:effectExtent l="0" t="0" r="0" b="0"/>
            <wp:wrapNone/>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
                      <a:extLst>
                        <a:ext uri="{28A0092B-C50C-407E-A947-70E740481C1C}">
                          <a14:useLocalDpi xmlns:a14="http://schemas.microsoft.com/office/drawing/2010/main" val="0"/>
                        </a:ext>
                      </a:extLst>
                    </a:blip>
                    <a:srcRect b="39907"/>
                    <a:stretch/>
                  </pic:blipFill>
                  <pic:spPr bwMode="auto">
                    <a:xfrm>
                      <a:off x="0" y="0"/>
                      <a:ext cx="5416550" cy="4328160"/>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p w:rsidR="00EF12E0" w:rsidRDefault="00EF12E0" w:rsidP="00EF12E0">
      <w:pPr>
        <w:tabs>
          <w:tab w:val="left" w:pos="284"/>
        </w:tabs>
        <w:spacing w:before="120"/>
        <w:jc w:val="both"/>
      </w:pPr>
    </w:p>
    <w:p w:rsidR="00EF12E0" w:rsidRDefault="00EF12E0" w:rsidP="00EF12E0">
      <w:pPr>
        <w:tabs>
          <w:tab w:val="left" w:pos="284"/>
        </w:tabs>
        <w:spacing w:before="120"/>
        <w:jc w:val="both"/>
      </w:pPr>
    </w:p>
    <w:p w:rsidR="00EF12E0" w:rsidRDefault="00EF12E0" w:rsidP="00EF12E0">
      <w:pPr>
        <w:tabs>
          <w:tab w:val="left" w:pos="284"/>
        </w:tabs>
        <w:spacing w:before="120"/>
        <w:jc w:val="both"/>
      </w:pPr>
    </w:p>
    <w:p w:rsidR="00EF12E0" w:rsidRDefault="00EF12E0" w:rsidP="00EF12E0">
      <w:pPr>
        <w:tabs>
          <w:tab w:val="left" w:pos="284"/>
        </w:tabs>
        <w:spacing w:before="120"/>
        <w:jc w:val="both"/>
      </w:pPr>
    </w:p>
    <w:p w:rsidR="00EF12E0" w:rsidRDefault="00EF12E0" w:rsidP="00EF12E0">
      <w:pPr>
        <w:tabs>
          <w:tab w:val="left" w:pos="284"/>
        </w:tabs>
        <w:spacing w:before="120"/>
        <w:jc w:val="both"/>
      </w:pPr>
    </w:p>
    <w:p w:rsidR="00EF12E0" w:rsidRDefault="00EF12E0" w:rsidP="00EF12E0">
      <w:pPr>
        <w:tabs>
          <w:tab w:val="left" w:pos="284"/>
        </w:tabs>
        <w:spacing w:before="120"/>
        <w:jc w:val="both"/>
      </w:pPr>
    </w:p>
    <w:p w:rsidR="00EF12E0" w:rsidRDefault="00EF12E0" w:rsidP="00EF12E0">
      <w:pPr>
        <w:tabs>
          <w:tab w:val="left" w:pos="284"/>
        </w:tabs>
        <w:spacing w:before="120"/>
        <w:jc w:val="both"/>
      </w:pPr>
    </w:p>
    <w:p w:rsidR="00EF12E0" w:rsidRDefault="00EF12E0" w:rsidP="00EF12E0">
      <w:pPr>
        <w:tabs>
          <w:tab w:val="left" w:pos="284"/>
        </w:tabs>
        <w:spacing w:before="120"/>
        <w:jc w:val="both"/>
      </w:pPr>
    </w:p>
    <w:p w:rsidR="00EF12E0" w:rsidRDefault="00EF12E0" w:rsidP="00EF12E0">
      <w:pPr>
        <w:tabs>
          <w:tab w:val="left" w:pos="284"/>
        </w:tabs>
        <w:spacing w:before="120"/>
        <w:jc w:val="both"/>
      </w:pPr>
    </w:p>
    <w:p w:rsidR="00EF12E0" w:rsidRDefault="00EF12E0" w:rsidP="00EF12E0">
      <w:pPr>
        <w:tabs>
          <w:tab w:val="left" w:pos="284"/>
        </w:tabs>
        <w:spacing w:before="120"/>
        <w:jc w:val="both"/>
      </w:pPr>
    </w:p>
    <w:p w:rsidR="00EF12E0" w:rsidRDefault="00EF12E0" w:rsidP="00EF12E0">
      <w:pPr>
        <w:tabs>
          <w:tab w:val="left" w:pos="284"/>
        </w:tabs>
        <w:spacing w:before="120"/>
        <w:jc w:val="both"/>
      </w:pPr>
    </w:p>
    <w:p w:rsidR="00EF12E0" w:rsidRDefault="00EF12E0" w:rsidP="00EF12E0">
      <w:pPr>
        <w:tabs>
          <w:tab w:val="left" w:pos="284"/>
        </w:tabs>
        <w:spacing w:before="120"/>
        <w:jc w:val="both"/>
      </w:pPr>
    </w:p>
    <w:p w:rsidR="00EF12E0" w:rsidRDefault="00EF12E0" w:rsidP="00EF12E0">
      <w:pPr>
        <w:tabs>
          <w:tab w:val="left" w:pos="284"/>
        </w:tabs>
        <w:spacing w:before="120"/>
        <w:jc w:val="both"/>
      </w:pPr>
    </w:p>
    <w:p w:rsidR="00EF12E0" w:rsidRDefault="00EF12E0" w:rsidP="00EF12E0">
      <w:pPr>
        <w:tabs>
          <w:tab w:val="left" w:pos="284"/>
        </w:tabs>
        <w:spacing w:before="120"/>
        <w:jc w:val="both"/>
      </w:pPr>
    </w:p>
    <w:p w:rsidR="00EF12E0" w:rsidRDefault="00EF12E0" w:rsidP="00EF12E0">
      <w:pPr>
        <w:tabs>
          <w:tab w:val="left" w:pos="284"/>
        </w:tabs>
        <w:spacing w:before="120"/>
        <w:jc w:val="both"/>
      </w:pPr>
    </w:p>
    <w:p w:rsidR="00EF12E0" w:rsidRDefault="00EF12E0" w:rsidP="00EF12E0">
      <w:pPr>
        <w:tabs>
          <w:tab w:val="left" w:pos="284"/>
        </w:tabs>
        <w:spacing w:before="120"/>
        <w:jc w:val="both"/>
      </w:pPr>
    </w:p>
    <w:p w:rsidR="00EF12E0" w:rsidRDefault="00EF12E0" w:rsidP="00EF12E0">
      <w:pPr>
        <w:tabs>
          <w:tab w:val="left" w:pos="284"/>
        </w:tabs>
        <w:spacing w:before="120"/>
        <w:jc w:val="both"/>
      </w:pPr>
    </w:p>
    <w:tbl>
      <w:tblPr>
        <w:tblStyle w:val="Grilledutableau"/>
        <w:tblW w:w="0" w:type="auto"/>
        <w:tblLook w:val="04A0" w:firstRow="1" w:lastRow="0" w:firstColumn="1" w:lastColumn="0" w:noHBand="0" w:noVBand="1"/>
      </w:tblPr>
      <w:tblGrid>
        <w:gridCol w:w="3020"/>
        <w:gridCol w:w="3021"/>
        <w:gridCol w:w="3021"/>
      </w:tblGrid>
      <w:tr w:rsidR="00130495" w:rsidTr="00130495">
        <w:tc>
          <w:tcPr>
            <w:tcW w:w="3020" w:type="dxa"/>
          </w:tcPr>
          <w:p w:rsidR="00130495" w:rsidRDefault="00130495" w:rsidP="00EF12E0">
            <w:pPr>
              <w:tabs>
                <w:tab w:val="left" w:pos="284"/>
              </w:tabs>
              <w:spacing w:before="120"/>
              <w:jc w:val="both"/>
            </w:pPr>
            <w:r>
              <w:t>Solution No.</w:t>
            </w:r>
          </w:p>
        </w:tc>
        <w:tc>
          <w:tcPr>
            <w:tcW w:w="3021" w:type="dxa"/>
          </w:tcPr>
          <w:p w:rsidR="00130495" w:rsidRDefault="00130495" w:rsidP="00EF12E0">
            <w:pPr>
              <w:tabs>
                <w:tab w:val="left" w:pos="284"/>
              </w:tabs>
              <w:spacing w:before="120"/>
              <w:jc w:val="both"/>
            </w:pPr>
            <w:r>
              <w:t xml:space="preserve">Volume solution No. 1, </w:t>
            </w:r>
            <w:proofErr w:type="spellStart"/>
            <w:r>
              <w:t>mL</w:t>
            </w:r>
            <w:proofErr w:type="spellEnd"/>
          </w:p>
        </w:tc>
        <w:tc>
          <w:tcPr>
            <w:tcW w:w="3021" w:type="dxa"/>
          </w:tcPr>
          <w:p w:rsidR="00130495" w:rsidRDefault="00130495" w:rsidP="00EF12E0">
            <w:pPr>
              <w:tabs>
                <w:tab w:val="left" w:pos="284"/>
              </w:tabs>
              <w:spacing w:before="120"/>
              <w:jc w:val="both"/>
            </w:pPr>
            <w:r>
              <w:t xml:space="preserve">Volume H2O, </w:t>
            </w:r>
            <w:proofErr w:type="spellStart"/>
            <w:r>
              <w:t>mL</w:t>
            </w:r>
            <w:proofErr w:type="spellEnd"/>
          </w:p>
        </w:tc>
      </w:tr>
      <w:tr w:rsidR="00130495" w:rsidTr="00130495">
        <w:tc>
          <w:tcPr>
            <w:tcW w:w="3020" w:type="dxa"/>
          </w:tcPr>
          <w:p w:rsidR="00130495" w:rsidRDefault="00130495" w:rsidP="00EF12E0">
            <w:pPr>
              <w:tabs>
                <w:tab w:val="left" w:pos="284"/>
              </w:tabs>
              <w:spacing w:before="120"/>
              <w:jc w:val="both"/>
            </w:pPr>
            <w:r>
              <w:t>2</w:t>
            </w:r>
          </w:p>
        </w:tc>
        <w:tc>
          <w:tcPr>
            <w:tcW w:w="3021" w:type="dxa"/>
          </w:tcPr>
          <w:p w:rsidR="00130495" w:rsidRDefault="00130495" w:rsidP="00EF12E0">
            <w:pPr>
              <w:tabs>
                <w:tab w:val="left" w:pos="284"/>
              </w:tabs>
              <w:spacing w:before="120"/>
              <w:jc w:val="both"/>
            </w:pPr>
          </w:p>
        </w:tc>
        <w:tc>
          <w:tcPr>
            <w:tcW w:w="3021" w:type="dxa"/>
          </w:tcPr>
          <w:p w:rsidR="00130495" w:rsidRDefault="00130495" w:rsidP="00EF12E0">
            <w:pPr>
              <w:tabs>
                <w:tab w:val="left" w:pos="284"/>
              </w:tabs>
              <w:spacing w:before="120"/>
              <w:jc w:val="both"/>
            </w:pPr>
          </w:p>
        </w:tc>
      </w:tr>
      <w:tr w:rsidR="00130495" w:rsidTr="00130495">
        <w:tc>
          <w:tcPr>
            <w:tcW w:w="3020" w:type="dxa"/>
          </w:tcPr>
          <w:p w:rsidR="00130495" w:rsidRDefault="00130495" w:rsidP="00EF12E0">
            <w:pPr>
              <w:tabs>
                <w:tab w:val="left" w:pos="284"/>
              </w:tabs>
              <w:spacing w:before="120"/>
              <w:jc w:val="both"/>
            </w:pPr>
            <w:r>
              <w:t>3</w:t>
            </w:r>
          </w:p>
        </w:tc>
        <w:tc>
          <w:tcPr>
            <w:tcW w:w="3021" w:type="dxa"/>
          </w:tcPr>
          <w:p w:rsidR="00130495" w:rsidRDefault="00130495" w:rsidP="00EF12E0">
            <w:pPr>
              <w:tabs>
                <w:tab w:val="left" w:pos="284"/>
              </w:tabs>
              <w:spacing w:before="120"/>
              <w:jc w:val="both"/>
            </w:pPr>
          </w:p>
        </w:tc>
        <w:tc>
          <w:tcPr>
            <w:tcW w:w="3021" w:type="dxa"/>
          </w:tcPr>
          <w:p w:rsidR="00130495" w:rsidRDefault="00130495" w:rsidP="00EF12E0">
            <w:pPr>
              <w:tabs>
                <w:tab w:val="left" w:pos="284"/>
              </w:tabs>
              <w:spacing w:before="120"/>
              <w:jc w:val="both"/>
            </w:pPr>
          </w:p>
        </w:tc>
      </w:tr>
      <w:tr w:rsidR="00130495" w:rsidTr="00130495">
        <w:tc>
          <w:tcPr>
            <w:tcW w:w="3020" w:type="dxa"/>
          </w:tcPr>
          <w:p w:rsidR="00130495" w:rsidRDefault="00130495" w:rsidP="00EF12E0">
            <w:pPr>
              <w:tabs>
                <w:tab w:val="left" w:pos="284"/>
              </w:tabs>
              <w:spacing w:before="120"/>
              <w:jc w:val="both"/>
            </w:pPr>
            <w:r>
              <w:t>4</w:t>
            </w:r>
          </w:p>
        </w:tc>
        <w:tc>
          <w:tcPr>
            <w:tcW w:w="3021" w:type="dxa"/>
          </w:tcPr>
          <w:p w:rsidR="00130495" w:rsidRDefault="00130495" w:rsidP="00EF12E0">
            <w:pPr>
              <w:tabs>
                <w:tab w:val="left" w:pos="284"/>
              </w:tabs>
              <w:spacing w:before="120"/>
              <w:jc w:val="both"/>
            </w:pPr>
          </w:p>
        </w:tc>
        <w:tc>
          <w:tcPr>
            <w:tcW w:w="3021" w:type="dxa"/>
          </w:tcPr>
          <w:p w:rsidR="00130495" w:rsidRDefault="00130495" w:rsidP="00EF12E0">
            <w:pPr>
              <w:tabs>
                <w:tab w:val="left" w:pos="284"/>
              </w:tabs>
              <w:spacing w:before="120"/>
              <w:jc w:val="both"/>
            </w:pPr>
          </w:p>
        </w:tc>
      </w:tr>
      <w:tr w:rsidR="00130495" w:rsidTr="00130495">
        <w:tc>
          <w:tcPr>
            <w:tcW w:w="3020" w:type="dxa"/>
          </w:tcPr>
          <w:p w:rsidR="00130495" w:rsidRDefault="00130495" w:rsidP="00EF12E0">
            <w:pPr>
              <w:tabs>
                <w:tab w:val="left" w:pos="284"/>
              </w:tabs>
              <w:spacing w:before="120"/>
              <w:jc w:val="both"/>
            </w:pPr>
            <w:r>
              <w:t>5</w:t>
            </w:r>
          </w:p>
        </w:tc>
        <w:tc>
          <w:tcPr>
            <w:tcW w:w="3021" w:type="dxa"/>
          </w:tcPr>
          <w:p w:rsidR="00130495" w:rsidRDefault="00130495" w:rsidP="00EF12E0">
            <w:pPr>
              <w:tabs>
                <w:tab w:val="left" w:pos="284"/>
              </w:tabs>
              <w:spacing w:before="120"/>
              <w:jc w:val="both"/>
            </w:pPr>
          </w:p>
        </w:tc>
        <w:tc>
          <w:tcPr>
            <w:tcW w:w="3021" w:type="dxa"/>
          </w:tcPr>
          <w:p w:rsidR="00130495" w:rsidRDefault="00130495" w:rsidP="00EF12E0">
            <w:pPr>
              <w:tabs>
                <w:tab w:val="left" w:pos="284"/>
              </w:tabs>
              <w:spacing w:before="120"/>
              <w:jc w:val="both"/>
            </w:pPr>
          </w:p>
        </w:tc>
      </w:tr>
    </w:tbl>
    <w:p w:rsidR="00EF12E0" w:rsidRDefault="00EF12E0" w:rsidP="00EF12E0">
      <w:pPr>
        <w:tabs>
          <w:tab w:val="left" w:pos="284"/>
        </w:tabs>
        <w:spacing w:before="120"/>
        <w:jc w:val="both"/>
      </w:pPr>
    </w:p>
    <w:p w:rsidR="00130495" w:rsidRDefault="00130495" w:rsidP="00EF12E0">
      <w:pPr>
        <w:tabs>
          <w:tab w:val="left" w:pos="284"/>
        </w:tabs>
        <w:spacing w:before="120"/>
        <w:jc w:val="both"/>
      </w:pPr>
    </w:p>
    <w:p w:rsidR="00130495" w:rsidRDefault="00130495" w:rsidP="00EF12E0">
      <w:pPr>
        <w:tabs>
          <w:tab w:val="left" w:pos="284"/>
        </w:tabs>
        <w:spacing w:before="120"/>
        <w:jc w:val="both"/>
      </w:pPr>
    </w:p>
    <w:p w:rsidR="00130495" w:rsidRDefault="00130495" w:rsidP="00EF12E0">
      <w:pPr>
        <w:tabs>
          <w:tab w:val="left" w:pos="284"/>
        </w:tabs>
        <w:spacing w:before="120"/>
        <w:jc w:val="both"/>
      </w:pPr>
    </w:p>
    <w:p w:rsidR="00130495" w:rsidRDefault="00130495" w:rsidP="00EF12E0">
      <w:pPr>
        <w:tabs>
          <w:tab w:val="left" w:pos="284"/>
        </w:tabs>
        <w:spacing w:before="120"/>
        <w:jc w:val="both"/>
      </w:pPr>
    </w:p>
    <w:p w:rsidR="00EF12E0" w:rsidRDefault="00EF12E0" w:rsidP="00EF12E0">
      <w:pPr>
        <w:tabs>
          <w:tab w:val="left" w:pos="284"/>
        </w:tabs>
        <w:spacing w:before="120"/>
        <w:jc w:val="both"/>
      </w:pPr>
    </w:p>
    <w:p w:rsidR="00EF12E0" w:rsidRDefault="00EF12E0" w:rsidP="00EF12E0">
      <w:pPr>
        <w:tabs>
          <w:tab w:val="left" w:pos="284"/>
        </w:tabs>
        <w:spacing w:before="120"/>
        <w:jc w:val="both"/>
      </w:pPr>
    </w:p>
    <w:p w:rsidR="00EF12E0" w:rsidRDefault="00EF12E0" w:rsidP="00EF12E0">
      <w:pPr>
        <w:tabs>
          <w:tab w:val="left" w:pos="284"/>
        </w:tabs>
        <w:spacing w:before="120"/>
        <w:jc w:val="both"/>
      </w:pPr>
    </w:p>
    <w:p w:rsidR="00EF12E0" w:rsidRDefault="00EF12E0" w:rsidP="00EF12E0">
      <w:pPr>
        <w:tabs>
          <w:tab w:val="left" w:pos="284"/>
        </w:tabs>
        <w:spacing w:before="120"/>
        <w:jc w:val="both"/>
      </w:pPr>
      <w:r>
        <w:rPr>
          <w:noProof/>
        </w:rPr>
        <w:drawing>
          <wp:inline distT="0" distB="0" distL="0" distR="0" wp14:anchorId="06D8DCEA" wp14:editId="2EBDD3F6">
            <wp:extent cx="5760720" cy="631825"/>
            <wp:effectExtent l="0" t="0" r="0" b="0"/>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760720" cy="631825"/>
                    </a:xfrm>
                    <a:prstGeom prst="rect">
                      <a:avLst/>
                    </a:prstGeom>
                  </pic:spPr>
                </pic:pic>
              </a:graphicData>
            </a:graphic>
          </wp:inline>
        </w:drawing>
      </w:r>
    </w:p>
    <w:p w:rsidR="00130495" w:rsidRDefault="00130495" w:rsidP="00EF12E0">
      <w:pPr>
        <w:tabs>
          <w:tab w:val="left" w:pos="284"/>
        </w:tabs>
        <w:spacing w:before="120"/>
        <w:jc w:val="both"/>
      </w:pPr>
    </w:p>
    <w:p w:rsidR="00130495" w:rsidRDefault="00130495" w:rsidP="00EF12E0">
      <w:pPr>
        <w:tabs>
          <w:tab w:val="left" w:pos="284"/>
        </w:tabs>
        <w:spacing w:before="120"/>
        <w:jc w:val="both"/>
      </w:pPr>
    </w:p>
    <w:p w:rsidR="002C2DB7" w:rsidRDefault="002C2DB7" w:rsidP="00EF12E0">
      <w:pPr>
        <w:pStyle w:val="Paragraphedeliste"/>
        <w:numPr>
          <w:ilvl w:val="0"/>
          <w:numId w:val="2"/>
        </w:numPr>
        <w:tabs>
          <w:tab w:val="left" w:pos="284"/>
        </w:tabs>
        <w:spacing w:before="120"/>
        <w:jc w:val="both"/>
      </w:pPr>
      <w:r>
        <w:t xml:space="preserve">Introduire dans un bêcher de 100 ml les 20 ml restants de la solution </w:t>
      </w:r>
      <w:r w:rsidR="00780CB9">
        <w:t>1 de</w:t>
      </w:r>
      <w:r>
        <w:t xml:space="preserve"> </w:t>
      </w:r>
      <w:proofErr w:type="spellStart"/>
      <w:r w:rsidR="00780CB9">
        <w:t>NaOH</w:t>
      </w:r>
      <w:proofErr w:type="spellEnd"/>
      <w:r w:rsidR="00780CB9">
        <w:t xml:space="preserve"> </w:t>
      </w:r>
      <w:r>
        <w:t xml:space="preserve">(1 mol/l). Ajouter 1-2 gouttes de </w:t>
      </w:r>
      <w:r w:rsidR="00DB3C94">
        <w:t>phénolphtaléine</w:t>
      </w:r>
      <w:r>
        <w:t xml:space="preserve"> (indicateur acide/base).</w:t>
      </w:r>
      <w:r w:rsidR="00DB3C94">
        <w:t xml:space="preserve"> Effectuez la titration de la solution 1 de </w:t>
      </w:r>
      <w:proofErr w:type="spellStart"/>
      <w:r w:rsidR="00DB3C94">
        <w:t>NaOH</w:t>
      </w:r>
      <w:proofErr w:type="spellEnd"/>
      <w:r w:rsidR="00DB3C94">
        <w:t xml:space="preserve"> par la solution </w:t>
      </w:r>
      <w:proofErr w:type="spellStart"/>
      <w:r w:rsidR="00DB3C94">
        <w:t>HCl</w:t>
      </w:r>
      <w:proofErr w:type="spellEnd"/>
      <w:r w:rsidR="00DB3C94">
        <w:t>.</w:t>
      </w:r>
    </w:p>
    <w:p w:rsidR="00EF12E0" w:rsidRDefault="00EF12E0" w:rsidP="00EF12E0">
      <w:pPr>
        <w:tabs>
          <w:tab w:val="left" w:pos="284"/>
        </w:tabs>
        <w:spacing w:before="120"/>
        <w:ind w:left="360"/>
        <w:jc w:val="both"/>
      </w:pPr>
      <w:r w:rsidRPr="00EF12E0">
        <w:rPr>
          <w:b/>
        </w:rPr>
        <w:t>Méthode de titration acide-base</w:t>
      </w:r>
      <w:r>
        <w:t xml:space="preserve"> : Remplir la burette de solution </w:t>
      </w:r>
      <w:proofErr w:type="spellStart"/>
      <w:r>
        <w:t>HCl</w:t>
      </w:r>
      <w:proofErr w:type="spellEnd"/>
      <w:r>
        <w:t xml:space="preserve"> 1 mol/l. S'assurer qu'il n'y a pas d'air dans la pointe de la burette et additionner lentement cette solution à celle de </w:t>
      </w:r>
      <w:proofErr w:type="spellStart"/>
      <w:r>
        <w:t>NaOH</w:t>
      </w:r>
      <w:proofErr w:type="spellEnd"/>
      <w:r>
        <w:t xml:space="preserve"> (solution 1, 20 ml) contenue dans le bêcher de 100 ml (point d) jusqu'au virage de l'indicateur (du rose au transparent). Notez le volume de solution </w:t>
      </w:r>
      <w:proofErr w:type="spellStart"/>
      <w:r>
        <w:t>HCl</w:t>
      </w:r>
      <w:proofErr w:type="spellEnd"/>
      <w:r>
        <w:t xml:space="preserve"> 1 mol/l nécessaire pour y parvenir. N’oubliez pas de mettre dans le bécher contenant la solution </w:t>
      </w:r>
      <w:proofErr w:type="spellStart"/>
      <w:r>
        <w:t>NaOH</w:t>
      </w:r>
      <w:proofErr w:type="spellEnd"/>
      <w:r>
        <w:t xml:space="preserve"> un mélangeur magnétique.</w:t>
      </w:r>
    </w:p>
    <w:p w:rsidR="00EF12E0" w:rsidRDefault="00EF12E0" w:rsidP="00EF12E0">
      <w:pPr>
        <w:tabs>
          <w:tab w:val="left" w:pos="284"/>
        </w:tabs>
        <w:spacing w:before="120"/>
        <w:jc w:val="both"/>
      </w:pPr>
    </w:p>
    <w:p w:rsidR="00EF12E0" w:rsidRDefault="00EF12E0" w:rsidP="00EF12E0">
      <w:pPr>
        <w:tabs>
          <w:tab w:val="left" w:pos="284"/>
        </w:tabs>
        <w:spacing w:before="120"/>
        <w:jc w:val="both"/>
      </w:pPr>
      <w:r>
        <w:rPr>
          <w:noProof/>
        </w:rPr>
        <w:lastRenderedPageBreak/>
        <w:drawing>
          <wp:inline distT="0" distB="0" distL="0" distR="0" wp14:anchorId="6C25D206" wp14:editId="6F2504EE">
            <wp:extent cx="5448703" cy="5821680"/>
            <wp:effectExtent l="0" t="0" r="0" b="7620"/>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452659" cy="5825907"/>
                    </a:xfrm>
                    <a:prstGeom prst="rect">
                      <a:avLst/>
                    </a:prstGeom>
                  </pic:spPr>
                </pic:pic>
              </a:graphicData>
            </a:graphic>
          </wp:inline>
        </w:drawing>
      </w:r>
    </w:p>
    <w:p w:rsidR="00EF12E0" w:rsidRDefault="00EF12E0" w:rsidP="00EF12E0">
      <w:pPr>
        <w:tabs>
          <w:tab w:val="left" w:pos="284"/>
        </w:tabs>
        <w:spacing w:before="120"/>
        <w:jc w:val="both"/>
      </w:pPr>
    </w:p>
    <w:p w:rsidR="002C2DB7" w:rsidRDefault="002C2DB7" w:rsidP="009B7B0B">
      <w:pPr>
        <w:tabs>
          <w:tab w:val="left" w:pos="284"/>
        </w:tabs>
        <w:spacing w:before="120"/>
        <w:ind w:left="284" w:hanging="284"/>
        <w:jc w:val="both"/>
      </w:pPr>
      <w:r>
        <w:t>f)</w:t>
      </w:r>
      <w:r>
        <w:tab/>
        <w:t xml:space="preserve">Répéter les opérations depuis d) pour chaque solution </w:t>
      </w:r>
      <w:proofErr w:type="spellStart"/>
      <w:r w:rsidR="00780CB9">
        <w:t>NaOH</w:t>
      </w:r>
      <w:proofErr w:type="spellEnd"/>
      <w:r w:rsidR="00780CB9">
        <w:t xml:space="preserve"> (solutions 2-5)</w:t>
      </w:r>
      <w:r>
        <w:t xml:space="preserve">, en prenant, à l'aide d'une pipette jaugée, </w:t>
      </w:r>
      <w:r>
        <w:rPr>
          <w:b/>
        </w:rPr>
        <w:t>20 ml de solution</w:t>
      </w:r>
      <w:r>
        <w:t xml:space="preserve">. </w:t>
      </w:r>
    </w:p>
    <w:p w:rsidR="00EF12E0" w:rsidRDefault="00EF12E0" w:rsidP="00EF12E0">
      <w:pPr>
        <w:pStyle w:val="Retraitcorpsdetexte"/>
        <w:pBdr>
          <w:top w:val="none" w:sz="0" w:space="0" w:color="auto"/>
          <w:left w:val="none" w:sz="0" w:space="0" w:color="auto"/>
          <w:bottom w:val="none" w:sz="0" w:space="0" w:color="auto"/>
          <w:right w:val="none" w:sz="0" w:space="0" w:color="auto"/>
        </w:pBdr>
        <w:ind w:left="0"/>
      </w:pPr>
      <w:r>
        <w:t xml:space="preserve">g) Grâce aux valeurs du volume </w:t>
      </w:r>
      <w:proofErr w:type="spellStart"/>
      <w:r>
        <w:t>HCl</w:t>
      </w:r>
      <w:proofErr w:type="spellEnd"/>
      <w:r>
        <w:t>, déterminées par la titration (</w:t>
      </w:r>
      <w:r w:rsidR="00997490">
        <w:t>selon la</w:t>
      </w:r>
      <w:r>
        <w:t xml:space="preserve"> formule dans le point d), calculez les valeurs expérimentales de la concentration molaire de </w:t>
      </w:r>
      <w:proofErr w:type="spellStart"/>
      <w:r>
        <w:t>NaOH</w:t>
      </w:r>
      <w:proofErr w:type="spellEnd"/>
      <w:r>
        <w:t xml:space="preserve"> (5 valeurs) </w:t>
      </w:r>
      <w:proofErr w:type="gramStart"/>
      <w:r>
        <w:t>et  comparez</w:t>
      </w:r>
      <w:proofErr w:type="gramEnd"/>
      <w:r>
        <w:t>-les avec les valeurs théoriques respectives.</w:t>
      </w:r>
    </w:p>
    <w:p w:rsidR="00130495" w:rsidRDefault="00130495" w:rsidP="009B7B0B">
      <w:pPr>
        <w:pStyle w:val="Retraitcorpsdetexte"/>
        <w:pBdr>
          <w:top w:val="none" w:sz="0" w:space="0" w:color="auto"/>
          <w:left w:val="none" w:sz="0" w:space="0" w:color="auto"/>
          <w:bottom w:val="none" w:sz="0" w:space="0" w:color="auto"/>
          <w:right w:val="none" w:sz="0" w:space="0" w:color="auto"/>
        </w:pBdr>
        <w:spacing w:before="120" w:after="0"/>
        <w:ind w:left="0"/>
      </w:pPr>
    </w:p>
    <w:p w:rsidR="00130495" w:rsidRDefault="00130495" w:rsidP="009B7B0B">
      <w:pPr>
        <w:pStyle w:val="Retraitcorpsdetexte"/>
        <w:pBdr>
          <w:top w:val="none" w:sz="0" w:space="0" w:color="auto"/>
          <w:left w:val="none" w:sz="0" w:space="0" w:color="auto"/>
          <w:bottom w:val="none" w:sz="0" w:space="0" w:color="auto"/>
          <w:right w:val="none" w:sz="0" w:space="0" w:color="auto"/>
        </w:pBdr>
        <w:spacing w:before="120" w:after="0"/>
        <w:ind w:left="0"/>
      </w:pPr>
    </w:p>
    <w:p w:rsidR="00130495" w:rsidRDefault="00130495" w:rsidP="009B7B0B">
      <w:pPr>
        <w:pStyle w:val="Retraitcorpsdetexte"/>
        <w:pBdr>
          <w:top w:val="none" w:sz="0" w:space="0" w:color="auto"/>
          <w:left w:val="none" w:sz="0" w:space="0" w:color="auto"/>
          <w:bottom w:val="none" w:sz="0" w:space="0" w:color="auto"/>
          <w:right w:val="none" w:sz="0" w:space="0" w:color="auto"/>
        </w:pBdr>
        <w:spacing w:before="120" w:after="0"/>
        <w:ind w:left="0"/>
      </w:pPr>
    </w:p>
    <w:p w:rsidR="00130495" w:rsidRDefault="00130495" w:rsidP="009B7B0B">
      <w:pPr>
        <w:pStyle w:val="Retraitcorpsdetexte"/>
        <w:pBdr>
          <w:top w:val="none" w:sz="0" w:space="0" w:color="auto"/>
          <w:left w:val="none" w:sz="0" w:space="0" w:color="auto"/>
          <w:bottom w:val="none" w:sz="0" w:space="0" w:color="auto"/>
          <w:right w:val="none" w:sz="0" w:space="0" w:color="auto"/>
        </w:pBdr>
        <w:spacing w:before="120" w:after="0"/>
        <w:ind w:left="0"/>
      </w:pPr>
    </w:p>
    <w:p w:rsidR="00130495" w:rsidRDefault="00130495" w:rsidP="009B7B0B">
      <w:pPr>
        <w:pStyle w:val="Retraitcorpsdetexte"/>
        <w:pBdr>
          <w:top w:val="none" w:sz="0" w:space="0" w:color="auto"/>
          <w:left w:val="none" w:sz="0" w:space="0" w:color="auto"/>
          <w:bottom w:val="none" w:sz="0" w:space="0" w:color="auto"/>
          <w:right w:val="none" w:sz="0" w:space="0" w:color="auto"/>
        </w:pBdr>
        <w:spacing w:before="120" w:after="0"/>
        <w:ind w:left="0"/>
      </w:pPr>
    </w:p>
    <w:p w:rsidR="00130495" w:rsidRDefault="00130495" w:rsidP="009B7B0B">
      <w:pPr>
        <w:pStyle w:val="Retraitcorpsdetexte"/>
        <w:pBdr>
          <w:top w:val="none" w:sz="0" w:space="0" w:color="auto"/>
          <w:left w:val="none" w:sz="0" w:space="0" w:color="auto"/>
          <w:bottom w:val="none" w:sz="0" w:space="0" w:color="auto"/>
          <w:right w:val="none" w:sz="0" w:space="0" w:color="auto"/>
        </w:pBdr>
        <w:spacing w:before="120" w:after="0"/>
        <w:ind w:left="0"/>
      </w:pPr>
    </w:p>
    <w:p w:rsidR="00130495" w:rsidRDefault="00130495" w:rsidP="009B7B0B">
      <w:pPr>
        <w:pStyle w:val="Retraitcorpsdetexte"/>
        <w:pBdr>
          <w:top w:val="none" w:sz="0" w:space="0" w:color="auto"/>
          <w:left w:val="none" w:sz="0" w:space="0" w:color="auto"/>
          <w:bottom w:val="none" w:sz="0" w:space="0" w:color="auto"/>
          <w:right w:val="none" w:sz="0" w:space="0" w:color="auto"/>
        </w:pBdr>
        <w:spacing w:before="120" w:after="0"/>
        <w:ind w:left="0"/>
      </w:pPr>
    </w:p>
    <w:p w:rsidR="00780CB9" w:rsidRDefault="00780CB9" w:rsidP="009B7B0B">
      <w:pPr>
        <w:pStyle w:val="Retraitcorpsdetexte"/>
        <w:pBdr>
          <w:top w:val="none" w:sz="0" w:space="0" w:color="auto"/>
          <w:left w:val="none" w:sz="0" w:space="0" w:color="auto"/>
          <w:bottom w:val="none" w:sz="0" w:space="0" w:color="auto"/>
          <w:right w:val="none" w:sz="0" w:space="0" w:color="auto"/>
        </w:pBdr>
        <w:spacing w:before="120" w:after="0"/>
        <w:ind w:left="0"/>
      </w:pPr>
      <w:r>
        <w:lastRenderedPageBreak/>
        <w:t>Les résultats sont à présenter sous deux formes :</w:t>
      </w:r>
      <w:r w:rsidR="00733502">
        <w:t xml:space="preserve"> le</w:t>
      </w:r>
      <w:r w:rsidR="00B01EEA">
        <w:t xml:space="preserve"> tableau et </w:t>
      </w:r>
      <w:r w:rsidR="00733502">
        <w:t xml:space="preserve">le </w:t>
      </w:r>
      <w:r w:rsidR="00B01EEA">
        <w:t>graphique</w:t>
      </w:r>
    </w:p>
    <w:p w:rsidR="00E4566C" w:rsidRDefault="00E4566C" w:rsidP="00E4566C">
      <w:pPr>
        <w:pStyle w:val="Corpsdetexte3"/>
        <w:spacing w:before="120"/>
        <w:rPr>
          <w:b/>
          <w:sz w:val="22"/>
          <w:szCs w:val="22"/>
        </w:rPr>
      </w:pPr>
      <w:r>
        <w:rPr>
          <w:sz w:val="22"/>
          <w:szCs w:val="22"/>
        </w:rPr>
        <w:t>-</w:t>
      </w:r>
    </w:p>
    <w:tbl>
      <w:tblPr>
        <w:tblStyle w:val="Grilledutableau"/>
        <w:tblW w:w="9067" w:type="dxa"/>
        <w:tblLook w:val="04A0" w:firstRow="1" w:lastRow="0" w:firstColumn="1" w:lastColumn="0" w:noHBand="0" w:noVBand="1"/>
      </w:tblPr>
      <w:tblGrid>
        <w:gridCol w:w="1031"/>
        <w:gridCol w:w="1516"/>
        <w:gridCol w:w="2693"/>
        <w:gridCol w:w="2268"/>
        <w:gridCol w:w="1559"/>
      </w:tblGrid>
      <w:tr w:rsidR="00780CB9" w:rsidTr="00B01EEA">
        <w:tc>
          <w:tcPr>
            <w:tcW w:w="1031" w:type="dxa"/>
          </w:tcPr>
          <w:p w:rsidR="00780CB9" w:rsidRDefault="00780CB9" w:rsidP="00780CB9">
            <w:pPr>
              <w:pStyle w:val="Retraitcorpsdetexte"/>
              <w:pBdr>
                <w:top w:val="none" w:sz="0" w:space="0" w:color="auto"/>
                <w:left w:val="none" w:sz="0" w:space="0" w:color="auto"/>
                <w:bottom w:val="none" w:sz="0" w:space="0" w:color="auto"/>
                <w:right w:val="none" w:sz="0" w:space="0" w:color="auto"/>
              </w:pBdr>
              <w:ind w:left="0"/>
            </w:pPr>
            <w:r>
              <w:t xml:space="preserve">No. </w:t>
            </w:r>
            <w:r w:rsidR="00B01EEA">
              <w:t>s</w:t>
            </w:r>
            <w:r>
              <w:t xml:space="preserve">olution </w:t>
            </w:r>
            <w:proofErr w:type="spellStart"/>
            <w:r>
              <w:t>NaOH</w:t>
            </w:r>
            <w:proofErr w:type="spellEnd"/>
          </w:p>
        </w:tc>
        <w:tc>
          <w:tcPr>
            <w:tcW w:w="1516" w:type="dxa"/>
          </w:tcPr>
          <w:p w:rsidR="00780CB9" w:rsidRDefault="00780CB9" w:rsidP="00780CB9">
            <w:pPr>
              <w:pStyle w:val="Retraitcorpsdetexte"/>
              <w:pBdr>
                <w:top w:val="none" w:sz="0" w:space="0" w:color="auto"/>
                <w:left w:val="none" w:sz="0" w:space="0" w:color="auto"/>
                <w:bottom w:val="none" w:sz="0" w:space="0" w:color="auto"/>
                <w:right w:val="none" w:sz="0" w:space="0" w:color="auto"/>
              </w:pBdr>
              <w:ind w:left="0"/>
            </w:pPr>
            <w:r>
              <w:t xml:space="preserve">V </w:t>
            </w:r>
            <w:proofErr w:type="spellStart"/>
            <w:r>
              <w:t>HCl</w:t>
            </w:r>
            <w:proofErr w:type="spellEnd"/>
            <w:r>
              <w:t>, ml</w:t>
            </w:r>
          </w:p>
        </w:tc>
        <w:tc>
          <w:tcPr>
            <w:tcW w:w="2693" w:type="dxa"/>
          </w:tcPr>
          <w:p w:rsidR="00780CB9" w:rsidRDefault="00780CB9" w:rsidP="00B01EEA">
            <w:pPr>
              <w:pStyle w:val="Retraitcorpsdetexte"/>
              <w:pBdr>
                <w:top w:val="none" w:sz="0" w:space="0" w:color="auto"/>
                <w:left w:val="none" w:sz="0" w:space="0" w:color="auto"/>
                <w:bottom w:val="none" w:sz="0" w:space="0" w:color="auto"/>
                <w:right w:val="none" w:sz="0" w:space="0" w:color="auto"/>
              </w:pBdr>
              <w:ind w:left="0"/>
              <w:jc w:val="center"/>
            </w:pPr>
            <w:r>
              <w:t xml:space="preserve">C </w:t>
            </w:r>
            <w:proofErr w:type="spellStart"/>
            <w:r>
              <w:t>NaOH</w:t>
            </w:r>
            <w:proofErr w:type="spellEnd"/>
            <w:r>
              <w:t xml:space="preserve"> (théorique), mol/l</w:t>
            </w:r>
          </w:p>
        </w:tc>
        <w:tc>
          <w:tcPr>
            <w:tcW w:w="2268" w:type="dxa"/>
          </w:tcPr>
          <w:p w:rsidR="00780CB9" w:rsidRDefault="00780CB9" w:rsidP="00B01EEA">
            <w:pPr>
              <w:pStyle w:val="Retraitcorpsdetexte"/>
              <w:pBdr>
                <w:top w:val="none" w:sz="0" w:space="0" w:color="auto"/>
                <w:left w:val="none" w:sz="0" w:space="0" w:color="auto"/>
                <w:bottom w:val="none" w:sz="0" w:space="0" w:color="auto"/>
                <w:right w:val="none" w:sz="0" w:space="0" w:color="auto"/>
              </w:pBdr>
              <w:ind w:left="0"/>
              <w:jc w:val="center"/>
            </w:pPr>
            <w:r>
              <w:t xml:space="preserve">C </w:t>
            </w:r>
            <w:proofErr w:type="spellStart"/>
            <w:r>
              <w:t>NaOH</w:t>
            </w:r>
            <w:proofErr w:type="spellEnd"/>
            <w:r>
              <w:t xml:space="preserve"> (</w:t>
            </w:r>
            <w:proofErr w:type="spellStart"/>
            <w:r w:rsidR="00EF12E0">
              <w:t>experim</w:t>
            </w:r>
            <w:proofErr w:type="spellEnd"/>
            <w:r w:rsidR="00EF12E0">
              <w:t>.</w:t>
            </w:r>
            <w:r>
              <w:t>), mol/l</w:t>
            </w:r>
          </w:p>
        </w:tc>
        <w:tc>
          <w:tcPr>
            <w:tcW w:w="1559" w:type="dxa"/>
          </w:tcPr>
          <w:p w:rsidR="00780CB9" w:rsidRDefault="00780CB9" w:rsidP="00780CB9">
            <w:pPr>
              <w:pStyle w:val="Retraitcorpsdetexte"/>
              <w:pBdr>
                <w:top w:val="none" w:sz="0" w:space="0" w:color="auto"/>
                <w:left w:val="none" w:sz="0" w:space="0" w:color="auto"/>
                <w:bottom w:val="none" w:sz="0" w:space="0" w:color="auto"/>
                <w:right w:val="none" w:sz="0" w:space="0" w:color="auto"/>
              </w:pBdr>
              <w:ind w:left="0"/>
            </w:pPr>
            <w:r>
              <w:sym w:font="Symbol" w:char="F044"/>
            </w:r>
            <w:r>
              <w:t>C, mol/l</w:t>
            </w:r>
          </w:p>
        </w:tc>
      </w:tr>
      <w:tr w:rsidR="00780CB9" w:rsidTr="00B01EEA">
        <w:tc>
          <w:tcPr>
            <w:tcW w:w="1031" w:type="dxa"/>
          </w:tcPr>
          <w:p w:rsidR="00780CB9" w:rsidRDefault="00B01EEA" w:rsidP="00780CB9">
            <w:pPr>
              <w:pStyle w:val="Retraitcorpsdetexte"/>
              <w:pBdr>
                <w:top w:val="none" w:sz="0" w:space="0" w:color="auto"/>
                <w:left w:val="none" w:sz="0" w:space="0" w:color="auto"/>
                <w:bottom w:val="none" w:sz="0" w:space="0" w:color="auto"/>
                <w:right w:val="none" w:sz="0" w:space="0" w:color="auto"/>
              </w:pBdr>
              <w:ind w:left="0"/>
            </w:pPr>
            <w:r>
              <w:t>1</w:t>
            </w:r>
          </w:p>
        </w:tc>
        <w:tc>
          <w:tcPr>
            <w:tcW w:w="1516" w:type="dxa"/>
          </w:tcPr>
          <w:p w:rsidR="00780CB9" w:rsidRDefault="00780CB9" w:rsidP="00780CB9">
            <w:pPr>
              <w:pStyle w:val="Retraitcorpsdetexte"/>
              <w:pBdr>
                <w:top w:val="none" w:sz="0" w:space="0" w:color="auto"/>
                <w:left w:val="none" w:sz="0" w:space="0" w:color="auto"/>
                <w:bottom w:val="none" w:sz="0" w:space="0" w:color="auto"/>
                <w:right w:val="none" w:sz="0" w:space="0" w:color="auto"/>
              </w:pBdr>
              <w:ind w:left="0"/>
            </w:pPr>
          </w:p>
        </w:tc>
        <w:tc>
          <w:tcPr>
            <w:tcW w:w="2693" w:type="dxa"/>
          </w:tcPr>
          <w:p w:rsidR="00780CB9" w:rsidRDefault="005561D3" w:rsidP="005561D3">
            <w:pPr>
              <w:pStyle w:val="Retraitcorpsdetexte"/>
              <w:pBdr>
                <w:top w:val="none" w:sz="0" w:space="0" w:color="auto"/>
                <w:left w:val="none" w:sz="0" w:space="0" w:color="auto"/>
                <w:bottom w:val="none" w:sz="0" w:space="0" w:color="auto"/>
                <w:right w:val="none" w:sz="0" w:space="0" w:color="auto"/>
              </w:pBdr>
              <w:ind w:left="0"/>
              <w:jc w:val="center"/>
            </w:pPr>
            <w:r>
              <w:t>1</w:t>
            </w:r>
          </w:p>
        </w:tc>
        <w:tc>
          <w:tcPr>
            <w:tcW w:w="2268" w:type="dxa"/>
          </w:tcPr>
          <w:p w:rsidR="00780CB9" w:rsidRDefault="00780CB9" w:rsidP="00780CB9">
            <w:pPr>
              <w:pStyle w:val="Retraitcorpsdetexte"/>
              <w:pBdr>
                <w:top w:val="none" w:sz="0" w:space="0" w:color="auto"/>
                <w:left w:val="none" w:sz="0" w:space="0" w:color="auto"/>
                <w:bottom w:val="none" w:sz="0" w:space="0" w:color="auto"/>
                <w:right w:val="none" w:sz="0" w:space="0" w:color="auto"/>
              </w:pBdr>
              <w:ind w:left="0"/>
            </w:pPr>
          </w:p>
        </w:tc>
        <w:tc>
          <w:tcPr>
            <w:tcW w:w="1559" w:type="dxa"/>
          </w:tcPr>
          <w:p w:rsidR="00780CB9" w:rsidRDefault="00780CB9" w:rsidP="00780CB9">
            <w:pPr>
              <w:pStyle w:val="Retraitcorpsdetexte"/>
              <w:pBdr>
                <w:top w:val="none" w:sz="0" w:space="0" w:color="auto"/>
                <w:left w:val="none" w:sz="0" w:space="0" w:color="auto"/>
                <w:bottom w:val="none" w:sz="0" w:space="0" w:color="auto"/>
                <w:right w:val="none" w:sz="0" w:space="0" w:color="auto"/>
              </w:pBdr>
              <w:ind w:left="0"/>
            </w:pPr>
          </w:p>
        </w:tc>
      </w:tr>
      <w:tr w:rsidR="00780CB9" w:rsidTr="00B01EEA">
        <w:tc>
          <w:tcPr>
            <w:tcW w:w="1031" w:type="dxa"/>
          </w:tcPr>
          <w:p w:rsidR="00780CB9" w:rsidRDefault="00B01EEA" w:rsidP="00780CB9">
            <w:pPr>
              <w:pStyle w:val="Retraitcorpsdetexte"/>
              <w:pBdr>
                <w:top w:val="none" w:sz="0" w:space="0" w:color="auto"/>
                <w:left w:val="none" w:sz="0" w:space="0" w:color="auto"/>
                <w:bottom w:val="none" w:sz="0" w:space="0" w:color="auto"/>
                <w:right w:val="none" w:sz="0" w:space="0" w:color="auto"/>
              </w:pBdr>
              <w:ind w:left="0"/>
            </w:pPr>
            <w:r>
              <w:t>2</w:t>
            </w:r>
          </w:p>
        </w:tc>
        <w:tc>
          <w:tcPr>
            <w:tcW w:w="1516" w:type="dxa"/>
          </w:tcPr>
          <w:p w:rsidR="00780CB9" w:rsidRDefault="00780CB9" w:rsidP="00780CB9">
            <w:pPr>
              <w:pStyle w:val="Retraitcorpsdetexte"/>
              <w:pBdr>
                <w:top w:val="none" w:sz="0" w:space="0" w:color="auto"/>
                <w:left w:val="none" w:sz="0" w:space="0" w:color="auto"/>
                <w:bottom w:val="none" w:sz="0" w:space="0" w:color="auto"/>
                <w:right w:val="none" w:sz="0" w:space="0" w:color="auto"/>
              </w:pBdr>
              <w:ind w:left="0"/>
            </w:pPr>
          </w:p>
        </w:tc>
        <w:tc>
          <w:tcPr>
            <w:tcW w:w="2693" w:type="dxa"/>
          </w:tcPr>
          <w:p w:rsidR="00780CB9" w:rsidRDefault="005561D3" w:rsidP="005561D3">
            <w:pPr>
              <w:pStyle w:val="Retraitcorpsdetexte"/>
              <w:pBdr>
                <w:top w:val="none" w:sz="0" w:space="0" w:color="auto"/>
                <w:left w:val="none" w:sz="0" w:space="0" w:color="auto"/>
                <w:bottom w:val="none" w:sz="0" w:space="0" w:color="auto"/>
                <w:right w:val="none" w:sz="0" w:space="0" w:color="auto"/>
              </w:pBdr>
              <w:ind w:left="0"/>
              <w:jc w:val="center"/>
            </w:pPr>
            <w:r>
              <w:t>0.8</w:t>
            </w:r>
          </w:p>
        </w:tc>
        <w:tc>
          <w:tcPr>
            <w:tcW w:w="2268" w:type="dxa"/>
          </w:tcPr>
          <w:p w:rsidR="00780CB9" w:rsidRDefault="00780CB9" w:rsidP="00780CB9">
            <w:pPr>
              <w:pStyle w:val="Retraitcorpsdetexte"/>
              <w:pBdr>
                <w:top w:val="none" w:sz="0" w:space="0" w:color="auto"/>
                <w:left w:val="none" w:sz="0" w:space="0" w:color="auto"/>
                <w:bottom w:val="none" w:sz="0" w:space="0" w:color="auto"/>
                <w:right w:val="none" w:sz="0" w:space="0" w:color="auto"/>
              </w:pBdr>
              <w:ind w:left="0"/>
            </w:pPr>
          </w:p>
        </w:tc>
        <w:tc>
          <w:tcPr>
            <w:tcW w:w="1559" w:type="dxa"/>
          </w:tcPr>
          <w:p w:rsidR="00780CB9" w:rsidRDefault="00780CB9" w:rsidP="00780CB9">
            <w:pPr>
              <w:pStyle w:val="Retraitcorpsdetexte"/>
              <w:pBdr>
                <w:top w:val="none" w:sz="0" w:space="0" w:color="auto"/>
                <w:left w:val="none" w:sz="0" w:space="0" w:color="auto"/>
                <w:bottom w:val="none" w:sz="0" w:space="0" w:color="auto"/>
                <w:right w:val="none" w:sz="0" w:space="0" w:color="auto"/>
              </w:pBdr>
              <w:ind w:left="0"/>
            </w:pPr>
          </w:p>
        </w:tc>
      </w:tr>
      <w:tr w:rsidR="00780CB9" w:rsidTr="00B01EEA">
        <w:tc>
          <w:tcPr>
            <w:tcW w:w="1031" w:type="dxa"/>
          </w:tcPr>
          <w:p w:rsidR="00780CB9" w:rsidRDefault="00B01EEA" w:rsidP="00780CB9">
            <w:pPr>
              <w:pStyle w:val="Retraitcorpsdetexte"/>
              <w:pBdr>
                <w:top w:val="none" w:sz="0" w:space="0" w:color="auto"/>
                <w:left w:val="none" w:sz="0" w:space="0" w:color="auto"/>
                <w:bottom w:val="none" w:sz="0" w:space="0" w:color="auto"/>
                <w:right w:val="none" w:sz="0" w:space="0" w:color="auto"/>
              </w:pBdr>
              <w:ind w:left="0"/>
            </w:pPr>
            <w:r>
              <w:t>3</w:t>
            </w:r>
          </w:p>
        </w:tc>
        <w:tc>
          <w:tcPr>
            <w:tcW w:w="1516" w:type="dxa"/>
          </w:tcPr>
          <w:p w:rsidR="00780CB9" w:rsidRDefault="00780CB9" w:rsidP="00780CB9">
            <w:pPr>
              <w:pStyle w:val="Retraitcorpsdetexte"/>
              <w:pBdr>
                <w:top w:val="none" w:sz="0" w:space="0" w:color="auto"/>
                <w:left w:val="none" w:sz="0" w:space="0" w:color="auto"/>
                <w:bottom w:val="none" w:sz="0" w:space="0" w:color="auto"/>
                <w:right w:val="none" w:sz="0" w:space="0" w:color="auto"/>
              </w:pBdr>
              <w:ind w:left="0"/>
            </w:pPr>
          </w:p>
        </w:tc>
        <w:tc>
          <w:tcPr>
            <w:tcW w:w="2693" w:type="dxa"/>
          </w:tcPr>
          <w:p w:rsidR="00780CB9" w:rsidRDefault="005561D3" w:rsidP="005561D3">
            <w:pPr>
              <w:pStyle w:val="Retraitcorpsdetexte"/>
              <w:pBdr>
                <w:top w:val="none" w:sz="0" w:space="0" w:color="auto"/>
                <w:left w:val="none" w:sz="0" w:space="0" w:color="auto"/>
                <w:bottom w:val="none" w:sz="0" w:space="0" w:color="auto"/>
                <w:right w:val="none" w:sz="0" w:space="0" w:color="auto"/>
              </w:pBdr>
              <w:ind w:left="0"/>
              <w:jc w:val="center"/>
            </w:pPr>
            <w:r>
              <w:t>0.5</w:t>
            </w:r>
          </w:p>
        </w:tc>
        <w:tc>
          <w:tcPr>
            <w:tcW w:w="2268" w:type="dxa"/>
          </w:tcPr>
          <w:p w:rsidR="00780CB9" w:rsidRDefault="00780CB9" w:rsidP="00780CB9">
            <w:pPr>
              <w:pStyle w:val="Retraitcorpsdetexte"/>
              <w:pBdr>
                <w:top w:val="none" w:sz="0" w:space="0" w:color="auto"/>
                <w:left w:val="none" w:sz="0" w:space="0" w:color="auto"/>
                <w:bottom w:val="none" w:sz="0" w:space="0" w:color="auto"/>
                <w:right w:val="none" w:sz="0" w:space="0" w:color="auto"/>
              </w:pBdr>
              <w:ind w:left="0"/>
            </w:pPr>
          </w:p>
        </w:tc>
        <w:tc>
          <w:tcPr>
            <w:tcW w:w="1559" w:type="dxa"/>
          </w:tcPr>
          <w:p w:rsidR="00780CB9" w:rsidRDefault="00780CB9" w:rsidP="00780CB9">
            <w:pPr>
              <w:pStyle w:val="Retraitcorpsdetexte"/>
              <w:pBdr>
                <w:top w:val="none" w:sz="0" w:space="0" w:color="auto"/>
                <w:left w:val="none" w:sz="0" w:space="0" w:color="auto"/>
                <w:bottom w:val="none" w:sz="0" w:space="0" w:color="auto"/>
                <w:right w:val="none" w:sz="0" w:space="0" w:color="auto"/>
              </w:pBdr>
              <w:ind w:left="0"/>
            </w:pPr>
          </w:p>
        </w:tc>
      </w:tr>
      <w:tr w:rsidR="00780CB9" w:rsidTr="00B01EEA">
        <w:tc>
          <w:tcPr>
            <w:tcW w:w="1031" w:type="dxa"/>
          </w:tcPr>
          <w:p w:rsidR="00780CB9" w:rsidRDefault="00B01EEA" w:rsidP="00780CB9">
            <w:pPr>
              <w:pStyle w:val="Retraitcorpsdetexte"/>
              <w:pBdr>
                <w:top w:val="none" w:sz="0" w:space="0" w:color="auto"/>
                <w:left w:val="none" w:sz="0" w:space="0" w:color="auto"/>
                <w:bottom w:val="none" w:sz="0" w:space="0" w:color="auto"/>
                <w:right w:val="none" w:sz="0" w:space="0" w:color="auto"/>
              </w:pBdr>
              <w:ind w:left="0"/>
            </w:pPr>
            <w:r>
              <w:t>4</w:t>
            </w:r>
          </w:p>
        </w:tc>
        <w:tc>
          <w:tcPr>
            <w:tcW w:w="1516" w:type="dxa"/>
          </w:tcPr>
          <w:p w:rsidR="00780CB9" w:rsidRDefault="00780CB9" w:rsidP="00780CB9">
            <w:pPr>
              <w:pStyle w:val="Retraitcorpsdetexte"/>
              <w:pBdr>
                <w:top w:val="none" w:sz="0" w:space="0" w:color="auto"/>
                <w:left w:val="none" w:sz="0" w:space="0" w:color="auto"/>
                <w:bottom w:val="none" w:sz="0" w:space="0" w:color="auto"/>
                <w:right w:val="none" w:sz="0" w:space="0" w:color="auto"/>
              </w:pBdr>
              <w:ind w:left="0"/>
            </w:pPr>
          </w:p>
        </w:tc>
        <w:tc>
          <w:tcPr>
            <w:tcW w:w="2693" w:type="dxa"/>
          </w:tcPr>
          <w:p w:rsidR="00780CB9" w:rsidRDefault="005561D3" w:rsidP="005561D3">
            <w:pPr>
              <w:pStyle w:val="Retraitcorpsdetexte"/>
              <w:pBdr>
                <w:top w:val="none" w:sz="0" w:space="0" w:color="auto"/>
                <w:left w:val="none" w:sz="0" w:space="0" w:color="auto"/>
                <w:bottom w:val="none" w:sz="0" w:space="0" w:color="auto"/>
                <w:right w:val="none" w:sz="0" w:space="0" w:color="auto"/>
              </w:pBdr>
              <w:ind w:left="0"/>
              <w:jc w:val="center"/>
            </w:pPr>
            <w:r>
              <w:t>0.2</w:t>
            </w:r>
          </w:p>
        </w:tc>
        <w:tc>
          <w:tcPr>
            <w:tcW w:w="2268" w:type="dxa"/>
          </w:tcPr>
          <w:p w:rsidR="00780CB9" w:rsidRDefault="00780CB9" w:rsidP="00780CB9">
            <w:pPr>
              <w:pStyle w:val="Retraitcorpsdetexte"/>
              <w:pBdr>
                <w:top w:val="none" w:sz="0" w:space="0" w:color="auto"/>
                <w:left w:val="none" w:sz="0" w:space="0" w:color="auto"/>
                <w:bottom w:val="none" w:sz="0" w:space="0" w:color="auto"/>
                <w:right w:val="none" w:sz="0" w:space="0" w:color="auto"/>
              </w:pBdr>
              <w:ind w:left="0"/>
            </w:pPr>
          </w:p>
        </w:tc>
        <w:tc>
          <w:tcPr>
            <w:tcW w:w="1559" w:type="dxa"/>
          </w:tcPr>
          <w:p w:rsidR="00780CB9" w:rsidRDefault="00780CB9" w:rsidP="00780CB9">
            <w:pPr>
              <w:pStyle w:val="Retraitcorpsdetexte"/>
              <w:pBdr>
                <w:top w:val="none" w:sz="0" w:space="0" w:color="auto"/>
                <w:left w:val="none" w:sz="0" w:space="0" w:color="auto"/>
                <w:bottom w:val="none" w:sz="0" w:space="0" w:color="auto"/>
                <w:right w:val="none" w:sz="0" w:space="0" w:color="auto"/>
              </w:pBdr>
              <w:ind w:left="0"/>
            </w:pPr>
          </w:p>
        </w:tc>
      </w:tr>
      <w:tr w:rsidR="00B01EEA" w:rsidTr="00B01EEA">
        <w:tc>
          <w:tcPr>
            <w:tcW w:w="1031" w:type="dxa"/>
          </w:tcPr>
          <w:p w:rsidR="00B01EEA" w:rsidRDefault="00B01EEA" w:rsidP="00780CB9">
            <w:pPr>
              <w:pStyle w:val="Retraitcorpsdetexte"/>
              <w:pBdr>
                <w:top w:val="none" w:sz="0" w:space="0" w:color="auto"/>
                <w:left w:val="none" w:sz="0" w:space="0" w:color="auto"/>
                <w:bottom w:val="none" w:sz="0" w:space="0" w:color="auto"/>
                <w:right w:val="none" w:sz="0" w:space="0" w:color="auto"/>
              </w:pBdr>
              <w:ind w:left="0"/>
            </w:pPr>
            <w:r>
              <w:t>5</w:t>
            </w:r>
          </w:p>
        </w:tc>
        <w:tc>
          <w:tcPr>
            <w:tcW w:w="1516" w:type="dxa"/>
          </w:tcPr>
          <w:p w:rsidR="00B01EEA" w:rsidRDefault="00B01EEA" w:rsidP="00780CB9">
            <w:pPr>
              <w:pStyle w:val="Retraitcorpsdetexte"/>
              <w:pBdr>
                <w:top w:val="none" w:sz="0" w:space="0" w:color="auto"/>
                <w:left w:val="none" w:sz="0" w:space="0" w:color="auto"/>
                <w:bottom w:val="none" w:sz="0" w:space="0" w:color="auto"/>
                <w:right w:val="none" w:sz="0" w:space="0" w:color="auto"/>
              </w:pBdr>
              <w:ind w:left="0"/>
            </w:pPr>
          </w:p>
        </w:tc>
        <w:tc>
          <w:tcPr>
            <w:tcW w:w="2693" w:type="dxa"/>
          </w:tcPr>
          <w:p w:rsidR="00B01EEA" w:rsidRDefault="005561D3" w:rsidP="005561D3">
            <w:pPr>
              <w:pStyle w:val="Retraitcorpsdetexte"/>
              <w:pBdr>
                <w:top w:val="none" w:sz="0" w:space="0" w:color="auto"/>
                <w:left w:val="none" w:sz="0" w:space="0" w:color="auto"/>
                <w:bottom w:val="none" w:sz="0" w:space="0" w:color="auto"/>
                <w:right w:val="none" w:sz="0" w:space="0" w:color="auto"/>
              </w:pBdr>
              <w:ind w:left="0"/>
              <w:jc w:val="center"/>
            </w:pPr>
            <w:r>
              <w:t>0.1</w:t>
            </w:r>
          </w:p>
        </w:tc>
        <w:tc>
          <w:tcPr>
            <w:tcW w:w="2268" w:type="dxa"/>
          </w:tcPr>
          <w:p w:rsidR="00B01EEA" w:rsidRDefault="00B01EEA" w:rsidP="00780CB9">
            <w:pPr>
              <w:pStyle w:val="Retraitcorpsdetexte"/>
              <w:pBdr>
                <w:top w:val="none" w:sz="0" w:space="0" w:color="auto"/>
                <w:left w:val="none" w:sz="0" w:space="0" w:color="auto"/>
                <w:bottom w:val="none" w:sz="0" w:space="0" w:color="auto"/>
                <w:right w:val="none" w:sz="0" w:space="0" w:color="auto"/>
              </w:pBdr>
              <w:ind w:left="0"/>
            </w:pPr>
          </w:p>
        </w:tc>
        <w:tc>
          <w:tcPr>
            <w:tcW w:w="1559" w:type="dxa"/>
          </w:tcPr>
          <w:p w:rsidR="00B01EEA" w:rsidRDefault="00B01EEA" w:rsidP="00780CB9">
            <w:pPr>
              <w:pStyle w:val="Retraitcorpsdetexte"/>
              <w:pBdr>
                <w:top w:val="none" w:sz="0" w:space="0" w:color="auto"/>
                <w:left w:val="none" w:sz="0" w:space="0" w:color="auto"/>
                <w:bottom w:val="none" w:sz="0" w:space="0" w:color="auto"/>
                <w:right w:val="none" w:sz="0" w:space="0" w:color="auto"/>
              </w:pBdr>
              <w:ind w:left="0"/>
            </w:pPr>
          </w:p>
        </w:tc>
      </w:tr>
    </w:tbl>
    <w:p w:rsidR="00EF12E0" w:rsidRDefault="00EF12E0" w:rsidP="00733502">
      <w:pPr>
        <w:pStyle w:val="Retraitcorpsdetexte"/>
        <w:pBdr>
          <w:top w:val="none" w:sz="0" w:space="0" w:color="auto"/>
          <w:left w:val="none" w:sz="0" w:space="0" w:color="auto"/>
          <w:bottom w:val="none" w:sz="0" w:space="0" w:color="auto"/>
          <w:right w:val="none" w:sz="0" w:space="0" w:color="auto"/>
        </w:pBdr>
        <w:ind w:left="0"/>
        <w:rPr>
          <w:b/>
        </w:rPr>
      </w:pPr>
    </w:p>
    <w:p w:rsidR="00997490" w:rsidRDefault="00997490" w:rsidP="00997490">
      <w:pPr>
        <w:pStyle w:val="Retraitcorpsdetexte"/>
        <w:pBdr>
          <w:top w:val="none" w:sz="0" w:space="0" w:color="auto"/>
          <w:left w:val="none" w:sz="0" w:space="0" w:color="auto"/>
          <w:bottom w:val="none" w:sz="0" w:space="0" w:color="auto"/>
          <w:right w:val="none" w:sz="0" w:space="0" w:color="auto"/>
        </w:pBdr>
        <w:ind w:left="0"/>
        <w:rPr>
          <w:b/>
        </w:rPr>
      </w:pPr>
      <w:r w:rsidRPr="00997490">
        <w:rPr>
          <w:b/>
        </w:rPr>
        <w:t>Calculs :</w:t>
      </w:r>
    </w:p>
    <w:p w:rsidR="00997490" w:rsidRDefault="00997490" w:rsidP="00997490">
      <w:pPr>
        <w:pStyle w:val="Retraitcorpsdetexte"/>
        <w:pBdr>
          <w:top w:val="none" w:sz="0" w:space="0" w:color="auto"/>
          <w:left w:val="none" w:sz="0" w:space="0" w:color="auto"/>
          <w:bottom w:val="none" w:sz="0" w:space="0" w:color="auto"/>
          <w:right w:val="none" w:sz="0" w:space="0" w:color="auto"/>
        </w:pBdr>
        <w:ind w:left="0"/>
        <w:rPr>
          <w:b/>
        </w:rPr>
      </w:pPr>
    </w:p>
    <w:p w:rsidR="00997490" w:rsidRDefault="00997490" w:rsidP="00997490">
      <w:pPr>
        <w:pStyle w:val="Retraitcorpsdetexte"/>
        <w:pBdr>
          <w:top w:val="none" w:sz="0" w:space="0" w:color="auto"/>
          <w:left w:val="none" w:sz="0" w:space="0" w:color="auto"/>
          <w:bottom w:val="none" w:sz="0" w:space="0" w:color="auto"/>
          <w:right w:val="none" w:sz="0" w:space="0" w:color="auto"/>
        </w:pBdr>
        <w:ind w:left="0"/>
        <w:rPr>
          <w:b/>
        </w:rPr>
      </w:pPr>
    </w:p>
    <w:p w:rsidR="00997490" w:rsidRDefault="00997490" w:rsidP="00997490">
      <w:pPr>
        <w:pStyle w:val="Retraitcorpsdetexte"/>
        <w:pBdr>
          <w:top w:val="none" w:sz="0" w:space="0" w:color="auto"/>
          <w:left w:val="none" w:sz="0" w:space="0" w:color="auto"/>
          <w:bottom w:val="none" w:sz="0" w:space="0" w:color="auto"/>
          <w:right w:val="none" w:sz="0" w:space="0" w:color="auto"/>
        </w:pBdr>
        <w:ind w:left="0"/>
        <w:rPr>
          <w:b/>
        </w:rPr>
      </w:pPr>
    </w:p>
    <w:p w:rsidR="00997490" w:rsidRDefault="00997490" w:rsidP="00997490">
      <w:pPr>
        <w:pStyle w:val="Retraitcorpsdetexte"/>
        <w:pBdr>
          <w:top w:val="none" w:sz="0" w:space="0" w:color="auto"/>
          <w:left w:val="none" w:sz="0" w:space="0" w:color="auto"/>
          <w:bottom w:val="none" w:sz="0" w:space="0" w:color="auto"/>
          <w:right w:val="none" w:sz="0" w:space="0" w:color="auto"/>
        </w:pBdr>
        <w:ind w:left="0"/>
        <w:rPr>
          <w:b/>
        </w:rPr>
      </w:pPr>
    </w:p>
    <w:p w:rsidR="00997490" w:rsidRDefault="00997490" w:rsidP="00997490">
      <w:pPr>
        <w:pStyle w:val="Retraitcorpsdetexte"/>
        <w:pBdr>
          <w:top w:val="none" w:sz="0" w:space="0" w:color="auto"/>
          <w:left w:val="none" w:sz="0" w:space="0" w:color="auto"/>
          <w:bottom w:val="none" w:sz="0" w:space="0" w:color="auto"/>
          <w:right w:val="none" w:sz="0" w:space="0" w:color="auto"/>
        </w:pBdr>
        <w:ind w:left="0"/>
        <w:rPr>
          <w:b/>
        </w:rPr>
      </w:pPr>
    </w:p>
    <w:p w:rsidR="00997490" w:rsidRDefault="00997490" w:rsidP="00997490">
      <w:pPr>
        <w:pStyle w:val="Retraitcorpsdetexte"/>
        <w:pBdr>
          <w:top w:val="none" w:sz="0" w:space="0" w:color="auto"/>
          <w:left w:val="none" w:sz="0" w:space="0" w:color="auto"/>
          <w:bottom w:val="none" w:sz="0" w:space="0" w:color="auto"/>
          <w:right w:val="none" w:sz="0" w:space="0" w:color="auto"/>
        </w:pBdr>
        <w:ind w:left="0"/>
        <w:rPr>
          <w:b/>
        </w:rPr>
      </w:pPr>
    </w:p>
    <w:p w:rsidR="00997490" w:rsidRDefault="00997490" w:rsidP="00997490">
      <w:pPr>
        <w:pStyle w:val="Retraitcorpsdetexte"/>
        <w:pBdr>
          <w:top w:val="none" w:sz="0" w:space="0" w:color="auto"/>
          <w:left w:val="none" w:sz="0" w:space="0" w:color="auto"/>
          <w:bottom w:val="none" w:sz="0" w:space="0" w:color="auto"/>
          <w:right w:val="none" w:sz="0" w:space="0" w:color="auto"/>
        </w:pBdr>
        <w:ind w:left="0"/>
        <w:rPr>
          <w:b/>
        </w:rPr>
      </w:pPr>
    </w:p>
    <w:p w:rsidR="00997490" w:rsidRDefault="00997490" w:rsidP="00997490">
      <w:pPr>
        <w:pStyle w:val="Retraitcorpsdetexte"/>
        <w:pBdr>
          <w:top w:val="none" w:sz="0" w:space="0" w:color="auto"/>
          <w:left w:val="none" w:sz="0" w:space="0" w:color="auto"/>
          <w:bottom w:val="none" w:sz="0" w:space="0" w:color="auto"/>
          <w:right w:val="none" w:sz="0" w:space="0" w:color="auto"/>
        </w:pBdr>
        <w:ind w:left="0"/>
        <w:rPr>
          <w:b/>
        </w:rPr>
      </w:pPr>
    </w:p>
    <w:p w:rsidR="00305F46" w:rsidRDefault="00130495" w:rsidP="00733502">
      <w:pPr>
        <w:pStyle w:val="Retraitcorpsdetexte"/>
        <w:pBdr>
          <w:top w:val="none" w:sz="0" w:space="0" w:color="auto"/>
          <w:left w:val="none" w:sz="0" w:space="0" w:color="auto"/>
          <w:bottom w:val="none" w:sz="0" w:space="0" w:color="auto"/>
          <w:right w:val="none" w:sz="0" w:space="0" w:color="auto"/>
        </w:pBdr>
        <w:ind w:left="0"/>
      </w:pPr>
      <w:r>
        <w:rPr>
          <w:noProof/>
        </w:rPr>
        <w:drawing>
          <wp:anchor distT="0" distB="0" distL="114300" distR="114300" simplePos="0" relativeHeight="251659264" behindDoc="0" locked="0" layoutInCell="1" allowOverlap="1" wp14:anchorId="10F80D5A">
            <wp:simplePos x="0" y="0"/>
            <wp:positionH relativeFrom="column">
              <wp:posOffset>662305</wp:posOffset>
            </wp:positionH>
            <wp:positionV relativeFrom="paragraph">
              <wp:posOffset>990600</wp:posOffset>
            </wp:positionV>
            <wp:extent cx="3649980" cy="3649980"/>
            <wp:effectExtent l="0" t="0" r="7620" b="7620"/>
            <wp:wrapNone/>
            <wp:docPr id="7" name="Image 7" descr="Afficher l’image sour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fficher l’image sourc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649980" cy="3649980"/>
                    </a:xfrm>
                    <a:prstGeom prst="rect">
                      <a:avLst/>
                    </a:prstGeom>
                    <a:noFill/>
                    <a:ln>
                      <a:noFill/>
                    </a:ln>
                  </pic:spPr>
                </pic:pic>
              </a:graphicData>
            </a:graphic>
            <wp14:sizeRelH relativeFrom="margin">
              <wp14:pctWidth>0</wp14:pctWidth>
            </wp14:sizeRelH>
            <wp14:sizeRelV relativeFrom="margin">
              <wp14:pctHeight>0</wp14:pctHeight>
            </wp14:sizeRelV>
          </wp:anchor>
        </w:drawing>
      </w:r>
      <w:proofErr w:type="gramStart"/>
      <w:r w:rsidR="00997490" w:rsidRPr="00733502">
        <w:rPr>
          <w:b/>
        </w:rPr>
        <w:t>Graphique</w:t>
      </w:r>
      <w:r w:rsidR="00997490">
        <w:t>:</w:t>
      </w:r>
      <w:proofErr w:type="gramEnd"/>
      <w:r w:rsidR="00997490">
        <w:t xml:space="preserve"> </w:t>
      </w:r>
      <w:r w:rsidR="00A02F23">
        <w:t>L</w:t>
      </w:r>
      <w:r w:rsidR="00A02F23">
        <w:t xml:space="preserve">a concentration molaire de la solution </w:t>
      </w:r>
      <w:proofErr w:type="spellStart"/>
      <w:r w:rsidR="00A02F23">
        <w:t>NaOH</w:t>
      </w:r>
      <w:proofErr w:type="spellEnd"/>
      <w:r w:rsidR="00A02F23">
        <w:t xml:space="preserve"> (C théorique et C expérimental</w:t>
      </w:r>
      <w:r w:rsidR="00A02F23">
        <w:t>e</w:t>
      </w:r>
      <w:r w:rsidR="00A02F23">
        <w:t>)</w:t>
      </w:r>
      <w:r w:rsidR="00A02F23">
        <w:t xml:space="preserve"> vs. </w:t>
      </w:r>
      <w:proofErr w:type="gramStart"/>
      <w:r w:rsidR="00997490">
        <w:t>volume</w:t>
      </w:r>
      <w:proofErr w:type="gramEnd"/>
      <w:r w:rsidR="00997490">
        <w:t xml:space="preserve"> </w:t>
      </w:r>
      <w:r w:rsidR="00A02F23">
        <w:t xml:space="preserve">expérimental </w:t>
      </w:r>
      <w:r w:rsidR="00997490">
        <w:t xml:space="preserve">de la solution </w:t>
      </w:r>
      <w:proofErr w:type="spellStart"/>
      <w:r w:rsidR="00997490">
        <w:t>HCl</w:t>
      </w:r>
      <w:proofErr w:type="spellEnd"/>
      <w:r w:rsidR="00997490">
        <w:t xml:space="preserve"> (obtenu par titration, pour parvenir au point de virage)</w:t>
      </w:r>
      <w:r w:rsidR="00A02F23">
        <w:t>. Deux sets de points doivent être présentés</w:t>
      </w:r>
      <w:bookmarkStart w:id="0" w:name="_GoBack"/>
      <w:bookmarkEnd w:id="0"/>
      <w:r w:rsidR="00A02F23">
        <w:t xml:space="preserve">. </w:t>
      </w:r>
    </w:p>
    <w:sectPr w:rsidR="00305F46" w:rsidSect="00E6719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2D8B6493"/>
    <w:multiLevelType w:val="hybridMultilevel"/>
    <w:tmpl w:val="4904AD1E"/>
    <w:lvl w:ilvl="0" w:tplc="100C0017">
      <w:start w:val="1"/>
      <w:numFmt w:val="lowerLetter"/>
      <w:lvlText w:val="%1)"/>
      <w:lvlJc w:val="left"/>
      <w:pPr>
        <w:ind w:left="72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num w:numId="1">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2DB7"/>
    <w:rsid w:val="000013C7"/>
    <w:rsid w:val="0003100F"/>
    <w:rsid w:val="00066898"/>
    <w:rsid w:val="00087C4C"/>
    <w:rsid w:val="00087E64"/>
    <w:rsid w:val="000E751D"/>
    <w:rsid w:val="000F1F05"/>
    <w:rsid w:val="00130495"/>
    <w:rsid w:val="00154AA6"/>
    <w:rsid w:val="001B5B9D"/>
    <w:rsid w:val="00200D49"/>
    <w:rsid w:val="00221088"/>
    <w:rsid w:val="00230F25"/>
    <w:rsid w:val="002A0A80"/>
    <w:rsid w:val="002B0E38"/>
    <w:rsid w:val="002B257E"/>
    <w:rsid w:val="002C2DB7"/>
    <w:rsid w:val="00305F46"/>
    <w:rsid w:val="00312BF3"/>
    <w:rsid w:val="00330F95"/>
    <w:rsid w:val="0033657A"/>
    <w:rsid w:val="0033691D"/>
    <w:rsid w:val="0036230A"/>
    <w:rsid w:val="00381ADC"/>
    <w:rsid w:val="00416E6E"/>
    <w:rsid w:val="00424F45"/>
    <w:rsid w:val="00445814"/>
    <w:rsid w:val="004A7979"/>
    <w:rsid w:val="004C3AD3"/>
    <w:rsid w:val="004F12AE"/>
    <w:rsid w:val="005115D4"/>
    <w:rsid w:val="00535117"/>
    <w:rsid w:val="005561D3"/>
    <w:rsid w:val="005C020B"/>
    <w:rsid w:val="00626E22"/>
    <w:rsid w:val="00635439"/>
    <w:rsid w:val="006373C7"/>
    <w:rsid w:val="0065344A"/>
    <w:rsid w:val="006C5F5A"/>
    <w:rsid w:val="006D3213"/>
    <w:rsid w:val="00733502"/>
    <w:rsid w:val="00762B68"/>
    <w:rsid w:val="00780CB9"/>
    <w:rsid w:val="00791CA4"/>
    <w:rsid w:val="007B311A"/>
    <w:rsid w:val="008A4D7B"/>
    <w:rsid w:val="00914234"/>
    <w:rsid w:val="00917DD4"/>
    <w:rsid w:val="009351E2"/>
    <w:rsid w:val="00997490"/>
    <w:rsid w:val="009B7B0B"/>
    <w:rsid w:val="009C5F7D"/>
    <w:rsid w:val="00A02F23"/>
    <w:rsid w:val="00A33CFC"/>
    <w:rsid w:val="00A33F07"/>
    <w:rsid w:val="00A66EA7"/>
    <w:rsid w:val="00A94B0C"/>
    <w:rsid w:val="00AB6ACC"/>
    <w:rsid w:val="00B01EEA"/>
    <w:rsid w:val="00B16AFD"/>
    <w:rsid w:val="00CA1ED7"/>
    <w:rsid w:val="00CC424D"/>
    <w:rsid w:val="00CC4F11"/>
    <w:rsid w:val="00CF351E"/>
    <w:rsid w:val="00D0454C"/>
    <w:rsid w:val="00D13272"/>
    <w:rsid w:val="00DB3C94"/>
    <w:rsid w:val="00DC646F"/>
    <w:rsid w:val="00DF1B1C"/>
    <w:rsid w:val="00E215D7"/>
    <w:rsid w:val="00E41AFB"/>
    <w:rsid w:val="00E4566C"/>
    <w:rsid w:val="00E67190"/>
    <w:rsid w:val="00ED7A76"/>
    <w:rsid w:val="00EF12E0"/>
    <w:rsid w:val="00F53CB4"/>
    <w:rsid w:val="00F95814"/>
    <w:rsid w:val="00FB5076"/>
    <w:rsid w:val="00FD4D64"/>
    <w:rsid w:val="00FF2727"/>
  </w:rsids>
  <m:mathPr>
    <m:mathFont m:val="Cambria Math"/>
    <m:brkBin m:val="before"/>
    <m:brkBinSub m:val="--"/>
    <m:smallFrac m:val="0"/>
    <m:dispDef/>
    <m:lMargin m:val="0"/>
    <m:rMargin m:val="0"/>
    <m:defJc m:val="centerGroup"/>
    <m:wrapIndent m:val="1440"/>
    <m:intLim m:val="subSup"/>
    <m:naryLim m:val="undOvr"/>
  </m:mathPr>
  <w:themeFontLang w:val="fr-CH"/>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59183700"/>
  <w15:docId w15:val="{686BBDB6-7985-42BB-83A2-C2BD4AD4A9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CH"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C2DB7"/>
    <w:pPr>
      <w:spacing w:after="0" w:line="240" w:lineRule="auto"/>
    </w:pPr>
    <w:rPr>
      <w:rFonts w:ascii="Times New Roman" w:eastAsia="Times New Roman" w:hAnsi="Times New Roman" w:cs="Times New Roman"/>
      <w:sz w:val="24"/>
      <w:szCs w:val="20"/>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Retraitcorpsdetexte">
    <w:name w:val="Body Text Indent"/>
    <w:basedOn w:val="Normal"/>
    <w:link w:val="RetraitcorpsdetexteCar"/>
    <w:rsid w:val="002C2DB7"/>
    <w:pPr>
      <w:pBdr>
        <w:top w:val="single" w:sz="4" w:space="1" w:color="auto"/>
        <w:left w:val="single" w:sz="4" w:space="17" w:color="auto"/>
        <w:bottom w:val="single" w:sz="4" w:space="1" w:color="auto"/>
        <w:right w:val="single" w:sz="4" w:space="25" w:color="auto"/>
      </w:pBdr>
      <w:spacing w:after="60"/>
      <w:ind w:left="426"/>
      <w:jc w:val="both"/>
    </w:pPr>
  </w:style>
  <w:style w:type="character" w:customStyle="1" w:styleId="RetraitcorpsdetexteCar">
    <w:name w:val="Retrait corps de texte Car"/>
    <w:basedOn w:val="Policepardfaut"/>
    <w:link w:val="Retraitcorpsdetexte"/>
    <w:rsid w:val="002C2DB7"/>
    <w:rPr>
      <w:rFonts w:ascii="Times New Roman" w:eastAsia="Times New Roman" w:hAnsi="Times New Roman" w:cs="Times New Roman"/>
      <w:sz w:val="24"/>
      <w:szCs w:val="20"/>
      <w:lang w:val="fr-FR" w:eastAsia="fr-FR"/>
    </w:rPr>
  </w:style>
  <w:style w:type="paragraph" w:styleId="Corpsdetexte">
    <w:name w:val="Body Text"/>
    <w:basedOn w:val="Normal"/>
    <w:link w:val="CorpsdetexteCar"/>
    <w:rsid w:val="002C2DB7"/>
    <w:pPr>
      <w:pBdr>
        <w:top w:val="single" w:sz="4" w:space="1" w:color="auto"/>
        <w:left w:val="single" w:sz="4" w:space="12" w:color="auto"/>
        <w:bottom w:val="single" w:sz="4" w:space="1" w:color="auto"/>
        <w:right w:val="single" w:sz="4" w:space="13" w:color="auto"/>
      </w:pBdr>
      <w:spacing w:after="60"/>
      <w:jc w:val="both"/>
    </w:pPr>
  </w:style>
  <w:style w:type="character" w:customStyle="1" w:styleId="CorpsdetexteCar">
    <w:name w:val="Corps de texte Car"/>
    <w:basedOn w:val="Policepardfaut"/>
    <w:link w:val="Corpsdetexte"/>
    <w:rsid w:val="002C2DB7"/>
    <w:rPr>
      <w:rFonts w:ascii="Times New Roman" w:eastAsia="Times New Roman" w:hAnsi="Times New Roman" w:cs="Times New Roman"/>
      <w:sz w:val="24"/>
      <w:szCs w:val="20"/>
      <w:lang w:val="fr-FR" w:eastAsia="fr-FR"/>
    </w:rPr>
  </w:style>
  <w:style w:type="table" w:styleId="Grilledutableau">
    <w:name w:val="Table Grid"/>
    <w:basedOn w:val="TableauNormal"/>
    <w:uiPriority w:val="59"/>
    <w:rsid w:val="00780C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
    <w:name w:val="Hyperlink"/>
    <w:basedOn w:val="Policepardfaut"/>
    <w:uiPriority w:val="99"/>
    <w:semiHidden/>
    <w:unhideWhenUsed/>
    <w:rsid w:val="00733502"/>
    <w:rPr>
      <w:color w:val="0000FF"/>
      <w:u w:val="single"/>
    </w:rPr>
  </w:style>
  <w:style w:type="character" w:customStyle="1" w:styleId="citecrochet1">
    <w:name w:val="cite_crochet1"/>
    <w:basedOn w:val="Policepardfaut"/>
    <w:rsid w:val="00733502"/>
    <w:rPr>
      <w:vanish/>
      <w:webHidden w:val="0"/>
      <w:specVanish w:val="0"/>
    </w:rPr>
  </w:style>
  <w:style w:type="paragraph" w:styleId="Corpsdetexte3">
    <w:name w:val="Body Text 3"/>
    <w:basedOn w:val="Normal"/>
    <w:link w:val="Corpsdetexte3Car"/>
    <w:uiPriority w:val="99"/>
    <w:semiHidden/>
    <w:unhideWhenUsed/>
    <w:rsid w:val="00E4566C"/>
    <w:pPr>
      <w:spacing w:after="120"/>
    </w:pPr>
    <w:rPr>
      <w:sz w:val="16"/>
      <w:szCs w:val="16"/>
    </w:rPr>
  </w:style>
  <w:style w:type="character" w:customStyle="1" w:styleId="Corpsdetexte3Car">
    <w:name w:val="Corps de texte 3 Car"/>
    <w:basedOn w:val="Policepardfaut"/>
    <w:link w:val="Corpsdetexte3"/>
    <w:uiPriority w:val="99"/>
    <w:semiHidden/>
    <w:rsid w:val="00E4566C"/>
    <w:rPr>
      <w:rFonts w:ascii="Times New Roman" w:eastAsia="Times New Roman" w:hAnsi="Times New Roman" w:cs="Times New Roman"/>
      <w:sz w:val="16"/>
      <w:szCs w:val="16"/>
      <w:lang w:val="fr-FR" w:eastAsia="fr-FR"/>
    </w:rPr>
  </w:style>
  <w:style w:type="paragraph" w:styleId="Paragraphedeliste">
    <w:name w:val="List Paragraph"/>
    <w:basedOn w:val="Normal"/>
    <w:uiPriority w:val="34"/>
    <w:qFormat/>
    <w:rsid w:val="00DB3C9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146576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emf"/><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5</Pages>
  <Words>456</Words>
  <Characters>2514</Characters>
  <Application>Microsoft Office Word</Application>
  <DocSecurity>0</DocSecurity>
  <Lines>20</Lines>
  <Paragraphs>5</Paragraphs>
  <ScaleCrop>false</ScaleCrop>
  <HeadingPairs>
    <vt:vector size="2" baseType="variant">
      <vt:variant>
        <vt:lpstr>Titre</vt:lpstr>
      </vt:variant>
      <vt:variant>
        <vt:i4>1</vt:i4>
      </vt:variant>
    </vt:vector>
  </HeadingPairs>
  <TitlesOfParts>
    <vt:vector size="1" baseType="lpstr">
      <vt:lpstr/>
    </vt:vector>
  </TitlesOfParts>
  <Company>HE-Arc</Company>
  <LinksUpToDate>false</LinksUpToDate>
  <CharactersWithSpaces>2965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banakho</dc:creator>
  <cp:keywords/>
  <dc:description/>
  <cp:lastModifiedBy>Banakh Oksana</cp:lastModifiedBy>
  <cp:revision>4</cp:revision>
  <cp:lastPrinted>2019-11-06T12:03:00Z</cp:lastPrinted>
  <dcterms:created xsi:type="dcterms:W3CDTF">2020-11-09T13:58:00Z</dcterms:created>
  <dcterms:modified xsi:type="dcterms:W3CDTF">2021-12-09T15:30:00Z</dcterms:modified>
</cp:coreProperties>
</file>