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BF33" w14:textId="5F21BAAB" w:rsidR="00167341" w:rsidRDefault="00167341" w:rsidP="00167341">
      <w:pPr>
        <w:spacing w:line="276" w:lineRule="auto"/>
        <w:jc w:val="both"/>
        <w:outlineLvl w:val="0"/>
        <w:rPr>
          <w:rFonts w:ascii="Century Gothic" w:hAnsi="Century Gothic"/>
          <w:b/>
          <w:bCs/>
          <w:spacing w:val="2"/>
          <w:kern w:val="36"/>
          <w:sz w:val="32"/>
          <w:szCs w:val="32"/>
          <w:lang w:val="de-CH"/>
        </w:rPr>
      </w:pPr>
      <w:r w:rsidRPr="00244D35">
        <w:rPr>
          <w:rFonts w:ascii="Century Gothic" w:hAnsi="Century Gothic"/>
          <w:b/>
          <w:bCs/>
          <w:spacing w:val="2"/>
          <w:kern w:val="36"/>
          <w:sz w:val="32"/>
          <w:szCs w:val="32"/>
          <w:lang w:val="de-CH"/>
        </w:rPr>
        <w:t xml:space="preserve">Schweizer Wirtschaft flirtet </w:t>
      </w:r>
      <w:proofErr w:type="gramStart"/>
      <w:r w:rsidRPr="00244D35">
        <w:rPr>
          <w:rFonts w:ascii="Century Gothic" w:hAnsi="Century Gothic"/>
          <w:b/>
          <w:bCs/>
          <w:spacing w:val="2"/>
          <w:kern w:val="36"/>
          <w:sz w:val="32"/>
          <w:szCs w:val="32"/>
          <w:lang w:val="de-CH"/>
        </w:rPr>
        <w:t>laut Ökonom</w:t>
      </w:r>
      <w:proofErr w:type="gramEnd"/>
      <w:r w:rsidRPr="00244D35">
        <w:rPr>
          <w:rFonts w:ascii="Century Gothic" w:hAnsi="Century Gothic"/>
          <w:b/>
          <w:bCs/>
          <w:spacing w:val="2"/>
          <w:kern w:val="36"/>
          <w:sz w:val="32"/>
          <w:szCs w:val="32"/>
          <w:lang w:val="de-CH"/>
        </w:rPr>
        <w:t xml:space="preserve"> mit Rezession</w:t>
      </w:r>
    </w:p>
    <w:p w14:paraId="43AC009D" w14:textId="77777777" w:rsidR="002C06C2" w:rsidRPr="00244D35" w:rsidRDefault="002C06C2" w:rsidP="00167341">
      <w:pPr>
        <w:spacing w:line="276" w:lineRule="auto"/>
        <w:jc w:val="both"/>
        <w:outlineLvl w:val="0"/>
        <w:rPr>
          <w:rFonts w:ascii="Century Gothic" w:hAnsi="Century Gothic"/>
          <w:b/>
          <w:bCs/>
          <w:spacing w:val="2"/>
          <w:kern w:val="36"/>
          <w:sz w:val="10"/>
          <w:szCs w:val="10"/>
          <w:lang w:val="de-CH"/>
        </w:rPr>
      </w:pPr>
    </w:p>
    <w:p w14:paraId="6155DA8C" w14:textId="77777777" w:rsidR="00167341" w:rsidRPr="00244D35" w:rsidRDefault="00167341" w:rsidP="00167341">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Das Schweizer Bruttoinlandprodukt hat im zweiten Quartal stagniert. Die hiesige Wirtschaft flirte damit zwar </w:t>
      </w:r>
      <w:hyperlink r:id="rId11" w:history="1">
        <w:r w:rsidRPr="00244D35">
          <w:rPr>
            <w:rStyle w:val="Lienhypertexte"/>
            <w:rFonts w:ascii="Century Gothic" w:hAnsi="Century Gothic"/>
            <w:color w:val="auto"/>
            <w:sz w:val="22"/>
            <w:szCs w:val="22"/>
            <w:lang w:val="de-CH"/>
          </w:rPr>
          <w:t>mit einer Rezession</w:t>
        </w:r>
      </w:hyperlink>
      <w:r w:rsidRPr="00244D35">
        <w:rPr>
          <w:rFonts w:ascii="Century Gothic" w:hAnsi="Century Gothic"/>
          <w:sz w:val="22"/>
          <w:szCs w:val="22"/>
          <w:lang w:val="de-CH"/>
        </w:rPr>
        <w:t xml:space="preserve">, der </w:t>
      </w:r>
      <w:r w:rsidRPr="00403974">
        <w:rPr>
          <w:rFonts w:ascii="Century Gothic" w:hAnsi="Century Gothic"/>
          <w:sz w:val="22"/>
          <w:szCs w:val="22"/>
          <w:u w:val="single"/>
          <w:lang w:val="de-CH"/>
        </w:rPr>
        <w:t>Dienstleistung</w:t>
      </w:r>
      <w:r w:rsidRPr="00244D35">
        <w:rPr>
          <w:rFonts w:ascii="Century Gothic" w:hAnsi="Century Gothic"/>
          <w:sz w:val="22"/>
          <w:szCs w:val="22"/>
          <w:lang w:val="de-CH"/>
        </w:rPr>
        <w:t>ssektor sowie der </w:t>
      </w:r>
      <w:hyperlink r:id="rId12"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und der Konsum zeigten sich aber immer noch robust, sagt Marc Brütsch, Chefökonom von </w:t>
      </w:r>
      <w:hyperlink r:id="rId13" w:history="1">
        <w:r w:rsidRPr="00244D35">
          <w:rPr>
            <w:rStyle w:val="Lienhypertexte"/>
            <w:rFonts w:ascii="Century Gothic" w:hAnsi="Century Gothic"/>
            <w:color w:val="auto"/>
            <w:sz w:val="22"/>
            <w:szCs w:val="22"/>
            <w:lang w:val="de-CH"/>
          </w:rPr>
          <w:t>Swiss Life</w:t>
        </w:r>
      </w:hyperlink>
      <w:r w:rsidRPr="00244D35">
        <w:rPr>
          <w:rFonts w:ascii="Century Gothic" w:hAnsi="Century Gothic"/>
          <w:sz w:val="22"/>
          <w:szCs w:val="22"/>
          <w:lang w:val="de-CH"/>
        </w:rPr>
        <w:t> am Montag im Interview mit AWP Video.</w:t>
      </w:r>
    </w:p>
    <w:p w14:paraId="35AE1097" w14:textId="77777777" w:rsidR="00167341" w:rsidRPr="00244D35" w:rsidRDefault="00167341" w:rsidP="00167341">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«Wir erwarten nicht, dass die Schweizer Wirtschaft in eine Rezession abrutscht. Sie flirtet aber mit dieser, aktuell rechnen wir für das dritte Quartal erneut mit einem Nullwachstum«, sagte Brütsch. Insgesamt sei dies aber noch keine Rezession für die Gesamtwirtschaft.</w:t>
      </w:r>
    </w:p>
    <w:p w14:paraId="71BF41A0" w14:textId="77777777" w:rsidR="00167341" w:rsidRPr="00167341" w:rsidRDefault="00167341" w:rsidP="00167341">
      <w:pPr>
        <w:pStyle w:val="Titre2"/>
        <w:spacing w:line="276" w:lineRule="auto"/>
        <w:jc w:val="both"/>
        <w:rPr>
          <w:rFonts w:ascii="Century Gothic" w:hAnsi="Century Gothic"/>
          <w:color w:val="auto"/>
          <w:sz w:val="22"/>
          <w:szCs w:val="22"/>
          <w:lang w:val="de-CH"/>
        </w:rPr>
      </w:pPr>
      <w:r w:rsidRPr="00167341">
        <w:rPr>
          <w:rFonts w:ascii="Century Gothic" w:hAnsi="Century Gothic"/>
          <w:color w:val="auto"/>
          <w:sz w:val="22"/>
          <w:szCs w:val="22"/>
          <w:lang w:val="de-CH"/>
        </w:rPr>
        <w:t>Arbeitsmarkt bleib weiterhin stark</w:t>
      </w:r>
    </w:p>
    <w:p w14:paraId="51458FFC" w14:textId="77777777" w:rsidR="00167341" w:rsidRPr="00244D35" w:rsidRDefault="00167341" w:rsidP="00167341">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Auf dem </w:t>
      </w:r>
      <w:hyperlink r:id="rId14"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dürften sich die trüben Konjunkturaussichten jedoch kaum niederschlagen. «Das ist immer noch eine Besonderheit des aktuellen Zyklus. Nicht nur in der Schweiz, auch in Europa und den USA, stellt man fest, dass die Verlangsamung der konjunkturellen Dynamik kaum Spuren am </w:t>
      </w:r>
      <w:hyperlink r:id="rId15"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hinterlässt», so der Ökonom. Davon sei zudem auch weiterhin auszugehen.</w:t>
      </w:r>
    </w:p>
    <w:p w14:paraId="74B18FEF" w14:textId="77777777" w:rsidR="00167341" w:rsidRDefault="00167341" w:rsidP="00167341">
      <w:pPr>
        <w:spacing w:line="276" w:lineRule="auto"/>
        <w:jc w:val="both"/>
        <w:rPr>
          <w:rFonts w:ascii="Century Gothic" w:hAnsi="Century Gothic" w:cs="Segoe UI"/>
          <w:color w:val="2B2B2B"/>
          <w:shd w:val="clear" w:color="auto" w:fill="FFFFFF"/>
          <w:lang w:val="de-CH"/>
        </w:rPr>
      </w:pPr>
      <w:r w:rsidRPr="00244D35">
        <w:rPr>
          <w:rFonts w:ascii="Century Gothic" w:hAnsi="Century Gothic" w:cs="Segoe UI"/>
          <w:color w:val="2B2B2B"/>
          <w:sz w:val="22"/>
          <w:szCs w:val="22"/>
          <w:shd w:val="clear" w:color="auto" w:fill="FFFFFF"/>
          <w:lang w:val="de-CH"/>
        </w:rPr>
        <w:t xml:space="preserve">Dass die Schweizer Wirtschaft jüngst nicht geschrumpft ist, ist vor allem dem Privatkonsum zu verdanken. Die Konsumausgaben der Haushalte wuchsen weiterhin. Die Menschen gaben etwa mehr fürs Wohnen aus sowie für Restaurantbesuche und Hotelübernachtungen. Der Privatkonsum wird auch durch die starke </w:t>
      </w:r>
      <w:r w:rsidRPr="00623860">
        <w:rPr>
          <w:rFonts w:ascii="Century Gothic" w:hAnsi="Century Gothic" w:cs="Segoe UI"/>
          <w:color w:val="2B2B2B"/>
          <w:sz w:val="22"/>
          <w:szCs w:val="22"/>
          <w:u w:val="single"/>
          <w:shd w:val="clear" w:color="auto" w:fill="FFFFFF"/>
          <w:lang w:val="de-CH"/>
        </w:rPr>
        <w:t>Zuwanderung</w:t>
      </w:r>
      <w:r w:rsidRPr="00244D35">
        <w:rPr>
          <w:rFonts w:ascii="Century Gothic" w:hAnsi="Century Gothic" w:cs="Segoe UI"/>
          <w:color w:val="2B2B2B"/>
          <w:sz w:val="22"/>
          <w:szCs w:val="22"/>
          <w:shd w:val="clear" w:color="auto" w:fill="FFFFFF"/>
          <w:lang w:val="de-CH"/>
        </w:rPr>
        <w:t xml:space="preserve"> angetrieben – wenn mehr Menschen im Land sind, wird mehr ausgegeben. Zudem scheint die Inflation die Haushalte nicht gross zu kümmern, zumal die Lage am Arbeitsmarkt gut ist und die Menschen mit einigermassen stabilen Einkommen rechnen können. </w:t>
      </w:r>
    </w:p>
    <w:p w14:paraId="5AEBB869" w14:textId="77777777" w:rsidR="00167341" w:rsidRPr="00244D35" w:rsidRDefault="00167341" w:rsidP="00167341">
      <w:pPr>
        <w:spacing w:line="276" w:lineRule="auto"/>
        <w:jc w:val="both"/>
        <w:rPr>
          <w:rFonts w:ascii="Century Gothic" w:hAnsi="Century Gothic" w:cs="Segoe UI"/>
          <w:b/>
          <w:bCs/>
          <w:color w:val="2B2B2B"/>
          <w:shd w:val="clear" w:color="auto" w:fill="FFFFFF"/>
          <w:lang w:val="de-CH"/>
        </w:rPr>
      </w:pPr>
      <w:r w:rsidRPr="00244D35">
        <w:rPr>
          <w:rFonts w:ascii="Century Gothic" w:hAnsi="Century Gothic" w:cs="Segoe UI"/>
          <w:b/>
          <w:bCs/>
          <w:color w:val="2B2B2B"/>
          <w:shd w:val="clear" w:color="auto" w:fill="FFFFFF"/>
          <w:lang w:val="de-CH"/>
        </w:rPr>
        <w:t>Die Aussichten sind nicht rosig</w:t>
      </w:r>
    </w:p>
    <w:p w14:paraId="3B9EBB5D" w14:textId="77777777" w:rsidR="00167341" w:rsidRDefault="00167341" w:rsidP="00167341">
      <w:pPr>
        <w:spacing w:line="276" w:lineRule="auto"/>
        <w:jc w:val="both"/>
        <w:rPr>
          <w:rFonts w:ascii="Century Gothic" w:hAnsi="Century Gothic" w:cs="Segoe UI"/>
          <w:color w:val="2B2B2B"/>
          <w:sz w:val="22"/>
          <w:szCs w:val="22"/>
          <w:shd w:val="clear" w:color="auto" w:fill="FFFFFF"/>
          <w:lang w:val="de-CH"/>
        </w:rPr>
      </w:pPr>
      <w:r>
        <w:rPr>
          <w:rFonts w:ascii="Century Gothic" w:hAnsi="Century Gothic" w:cs="Segoe UI"/>
          <w:color w:val="2B2B2B"/>
          <w:shd w:val="clear" w:color="auto" w:fill="FFFFFF"/>
          <w:lang w:val="de-CH"/>
        </w:rPr>
        <w:t>I</w:t>
      </w:r>
      <w:r w:rsidRPr="00244D35">
        <w:rPr>
          <w:rFonts w:ascii="Century Gothic" w:hAnsi="Century Gothic" w:cs="Segoe UI"/>
          <w:color w:val="2B2B2B"/>
          <w:sz w:val="22"/>
          <w:szCs w:val="22"/>
          <w:shd w:val="clear" w:color="auto" w:fill="FFFFFF"/>
          <w:lang w:val="de-CH"/>
        </w:rPr>
        <w:t xml:space="preserve">m internationalen Vergleich schneidet die Schweizer Wirtschaft trotz Stagnation nicht schlecht ab. Das Nachbarland Deutschland befindet sich seit dem Winter in einer Rezession, womit zwei Quartale mit einem </w:t>
      </w:r>
      <w:r w:rsidRPr="00C44F7C">
        <w:rPr>
          <w:rFonts w:ascii="Century Gothic" w:hAnsi="Century Gothic" w:cs="Segoe UI"/>
          <w:color w:val="2B2B2B"/>
          <w:sz w:val="22"/>
          <w:szCs w:val="22"/>
          <w:u w:val="single"/>
          <w:shd w:val="clear" w:color="auto" w:fill="FFFFFF"/>
          <w:lang w:val="de-CH"/>
        </w:rPr>
        <w:t>rückläufigen</w:t>
      </w:r>
      <w:r w:rsidRPr="00244D35">
        <w:rPr>
          <w:rFonts w:ascii="Century Gothic" w:hAnsi="Century Gothic" w:cs="Segoe UI"/>
          <w:color w:val="2B2B2B"/>
          <w:sz w:val="22"/>
          <w:szCs w:val="22"/>
          <w:shd w:val="clear" w:color="auto" w:fill="FFFFFF"/>
          <w:lang w:val="de-CH"/>
        </w:rPr>
        <w:t xml:space="preserve"> BIP gemeint sind. Auch die österreichische Wirtschaft ist jüngst deutlich geschrumpft. Die Schweiz hat hingegen eine Rezession </w:t>
      </w:r>
      <w:r w:rsidRPr="009D1DB7">
        <w:rPr>
          <w:rFonts w:ascii="Century Gothic" w:hAnsi="Century Gothic" w:cs="Segoe UI"/>
          <w:color w:val="2B2B2B"/>
          <w:sz w:val="22"/>
          <w:szCs w:val="22"/>
          <w:u w:val="single"/>
          <w:shd w:val="clear" w:color="auto" w:fill="FFFFFF"/>
          <w:lang w:val="de-CH"/>
        </w:rPr>
        <w:t>vermeiden</w:t>
      </w:r>
      <w:r w:rsidRPr="00244D35">
        <w:rPr>
          <w:rFonts w:ascii="Century Gothic" w:hAnsi="Century Gothic" w:cs="Segoe UI"/>
          <w:color w:val="2B2B2B"/>
          <w:sz w:val="22"/>
          <w:szCs w:val="22"/>
          <w:shd w:val="clear" w:color="auto" w:fill="FFFFFF"/>
          <w:lang w:val="de-CH"/>
        </w:rPr>
        <w:t xml:space="preserve"> können. </w:t>
      </w:r>
    </w:p>
    <w:p w14:paraId="200E8643" w14:textId="5F041B78" w:rsidR="00167341" w:rsidRDefault="00167341" w:rsidP="00167341">
      <w:pPr>
        <w:spacing w:line="276" w:lineRule="auto"/>
        <w:jc w:val="both"/>
        <w:rPr>
          <w:rFonts w:ascii="Century Gothic" w:hAnsi="Century Gothic" w:cs="Segoe UI"/>
          <w:color w:val="2B2B2B"/>
          <w:sz w:val="22"/>
          <w:szCs w:val="22"/>
          <w:shd w:val="clear" w:color="auto" w:fill="FFFFFF"/>
          <w:lang w:val="de-CH"/>
        </w:rPr>
      </w:pPr>
      <w:r w:rsidRPr="00244D35">
        <w:rPr>
          <w:rFonts w:ascii="Century Gothic" w:hAnsi="Century Gothic" w:cs="Segoe UI"/>
          <w:color w:val="2B2B2B"/>
          <w:sz w:val="22"/>
          <w:szCs w:val="22"/>
          <w:shd w:val="clear" w:color="auto" w:fill="FFFFFF"/>
          <w:lang w:val="de-CH"/>
        </w:rPr>
        <w:t>Doch die Aussichten für den Rest des Jahres sind nicht rosig. Darauf deuten fast alle vorlaufenden Indikatoren hin. So entwickelte sich das Konjunkturbarometer der Konjunkturforschungsstelle der ETH Zürich (KOF) im August schwach. Die Schweiz müsse in näherer Zukunft mit einer eher ungünstigen Wirtschaftsdynamik rechnen, hiess es. Sorgen gibt es vor allem mit Blick auf die Weltwirtschaft.</w:t>
      </w:r>
    </w:p>
    <w:p w14:paraId="6EC52D91" w14:textId="77777777" w:rsidR="00167341" w:rsidRPr="00244D35" w:rsidRDefault="00167341" w:rsidP="00167341">
      <w:pPr>
        <w:spacing w:line="276" w:lineRule="auto"/>
        <w:jc w:val="both"/>
        <w:rPr>
          <w:rFonts w:ascii="Century Gothic" w:hAnsi="Century Gothic"/>
          <w:sz w:val="22"/>
          <w:szCs w:val="22"/>
          <w:lang w:val="de-CH"/>
        </w:rPr>
      </w:pPr>
    </w:p>
    <w:p w14:paraId="61D26390" w14:textId="5034B6AA" w:rsidR="00C74A86" w:rsidRDefault="00C74A86" w:rsidP="00F962E3">
      <w:pPr>
        <w:pStyle w:val="NormalWeb"/>
        <w:snapToGrid w:val="0"/>
        <w:spacing w:before="0" w:beforeAutospacing="0" w:after="80" w:afterAutospacing="0" w:line="240" w:lineRule="auto"/>
        <w:jc w:val="both"/>
        <w:rPr>
          <w:rFonts w:ascii="Century Gothic" w:hAnsi="Century Gothic" w:cstheme="minorHAnsi"/>
          <w:color w:val="000000" w:themeColor="text1"/>
          <w:sz w:val="18"/>
          <w:szCs w:val="18"/>
        </w:rPr>
      </w:pPr>
      <w:proofErr w:type="gramStart"/>
      <w:r w:rsidRPr="00167341">
        <w:rPr>
          <w:rFonts w:ascii="Century Gothic" w:hAnsi="Century Gothic" w:cstheme="minorHAnsi"/>
          <w:color w:val="000000" w:themeColor="text1"/>
          <w:sz w:val="18"/>
          <w:szCs w:val="18"/>
        </w:rPr>
        <w:t>Quelle:</w:t>
      </w:r>
      <w:proofErr w:type="gramEnd"/>
      <w:r w:rsidRPr="00167341">
        <w:rPr>
          <w:rFonts w:ascii="Century Gothic" w:hAnsi="Century Gothic" w:cstheme="minorHAnsi"/>
          <w:color w:val="000000" w:themeColor="text1"/>
          <w:sz w:val="18"/>
          <w:szCs w:val="18"/>
        </w:rPr>
        <w:t xml:space="preserve"> </w:t>
      </w:r>
      <w:r w:rsidR="00964DF0" w:rsidRPr="00D939DE">
        <w:rPr>
          <w:rFonts w:ascii="Century Gothic" w:hAnsi="Century Gothic" w:cstheme="minorHAnsi"/>
          <w:sz w:val="18"/>
          <w:szCs w:val="18"/>
        </w:rPr>
        <w:t>www.nzz.ch</w:t>
      </w:r>
      <w:r w:rsidR="00D939DE">
        <w:rPr>
          <w:rFonts w:ascii="Century Gothic" w:hAnsi="Century Gothic" w:cstheme="minorHAnsi"/>
          <w:color w:val="000000" w:themeColor="text1"/>
          <w:sz w:val="18"/>
          <w:szCs w:val="18"/>
        </w:rPr>
        <w:t xml:space="preserve"> </w:t>
      </w:r>
      <w:r w:rsidRPr="00167341">
        <w:rPr>
          <w:rFonts w:ascii="Century Gothic" w:hAnsi="Century Gothic" w:cstheme="minorHAnsi"/>
          <w:color w:val="000000" w:themeColor="text1"/>
          <w:sz w:val="18"/>
          <w:szCs w:val="18"/>
        </w:rPr>
        <w:t xml:space="preserve">/ </w:t>
      </w:r>
      <w:r w:rsidR="00D939DE" w:rsidRPr="00D939DE">
        <w:rPr>
          <w:rFonts w:ascii="Century Gothic" w:hAnsi="Century Gothic" w:cstheme="minorHAnsi"/>
          <w:sz w:val="18"/>
          <w:szCs w:val="18"/>
        </w:rPr>
        <w:t xml:space="preserve">www.nau.ch, </w:t>
      </w:r>
      <w:r w:rsidR="00D939DE">
        <w:rPr>
          <w:rFonts w:ascii="Century Gothic" w:hAnsi="Century Gothic" w:cstheme="minorHAnsi"/>
          <w:color w:val="000000" w:themeColor="text1"/>
          <w:sz w:val="18"/>
          <w:szCs w:val="18"/>
        </w:rPr>
        <w:t>04</w:t>
      </w:r>
      <w:r w:rsidR="00D939DE" w:rsidRPr="00167341">
        <w:rPr>
          <w:rFonts w:ascii="Century Gothic" w:hAnsi="Century Gothic" w:cstheme="minorHAnsi"/>
          <w:color w:val="000000" w:themeColor="text1"/>
          <w:sz w:val="18"/>
          <w:szCs w:val="18"/>
        </w:rPr>
        <w:t>.0</w:t>
      </w:r>
      <w:r w:rsidR="00D939DE">
        <w:rPr>
          <w:rFonts w:ascii="Century Gothic" w:hAnsi="Century Gothic" w:cstheme="minorHAnsi"/>
          <w:color w:val="000000" w:themeColor="text1"/>
          <w:sz w:val="18"/>
          <w:szCs w:val="18"/>
        </w:rPr>
        <w:t>9</w:t>
      </w:r>
      <w:r w:rsidR="00D939DE" w:rsidRPr="00167341">
        <w:rPr>
          <w:rFonts w:ascii="Century Gothic" w:hAnsi="Century Gothic" w:cstheme="minorHAnsi"/>
          <w:color w:val="000000" w:themeColor="text1"/>
          <w:sz w:val="18"/>
          <w:szCs w:val="18"/>
        </w:rPr>
        <w:t>.202</w:t>
      </w:r>
      <w:r w:rsidR="00D939DE">
        <w:rPr>
          <w:rFonts w:ascii="Century Gothic" w:hAnsi="Century Gothic" w:cstheme="minorHAnsi"/>
          <w:color w:val="000000" w:themeColor="text1"/>
          <w:sz w:val="18"/>
          <w:szCs w:val="18"/>
        </w:rPr>
        <w:t>3</w:t>
      </w:r>
      <w:r w:rsidR="00D939DE" w:rsidRPr="00167341">
        <w:rPr>
          <w:rFonts w:ascii="Century Gothic" w:hAnsi="Century Gothic" w:cstheme="minorHAnsi"/>
          <w:color w:val="000000" w:themeColor="text1"/>
          <w:sz w:val="18"/>
          <w:szCs w:val="18"/>
        </w:rPr>
        <w:t xml:space="preserve"> </w:t>
      </w:r>
    </w:p>
    <w:p w14:paraId="333EDD6D" w14:textId="77777777" w:rsidR="00167341" w:rsidRPr="00167341" w:rsidRDefault="00167341" w:rsidP="00F962E3">
      <w:pPr>
        <w:pStyle w:val="NormalWeb"/>
        <w:snapToGrid w:val="0"/>
        <w:spacing w:before="0" w:beforeAutospacing="0" w:after="80" w:afterAutospacing="0" w:line="240" w:lineRule="auto"/>
        <w:jc w:val="both"/>
        <w:rPr>
          <w:rFonts w:ascii="Century Gothic" w:hAnsi="Century Gothic" w:cstheme="minorHAnsi"/>
          <w:color w:val="000000" w:themeColor="text1"/>
          <w:sz w:val="18"/>
          <w:szCs w:val="18"/>
        </w:rPr>
      </w:pPr>
    </w:p>
    <w:p w14:paraId="0E0F3CBF" w14:textId="1557F016" w:rsidR="00DC6605" w:rsidRPr="00C74A86" w:rsidRDefault="00DC6605" w:rsidP="00F962E3">
      <w:pPr>
        <w:shd w:val="clear" w:color="auto" w:fill="FFFFFF"/>
        <w:tabs>
          <w:tab w:val="left" w:pos="600"/>
        </w:tabs>
        <w:spacing w:after="20"/>
        <w:jc w:val="both"/>
        <w:outlineLvl w:val="2"/>
        <w:rPr>
          <w:rFonts w:ascii="Century Gothic" w:hAnsi="Century Gothic" w:cs="Tahoma"/>
          <w:b/>
          <w:bCs/>
          <w:i/>
          <w:color w:val="000000" w:themeColor="text1"/>
          <w:spacing w:val="2"/>
          <w:sz w:val="22"/>
          <w:szCs w:val="22"/>
          <w:lang w:val="de-DE"/>
        </w:rPr>
      </w:pPr>
      <w:r w:rsidRPr="00C74A86">
        <w:rPr>
          <w:rFonts w:ascii="Century Gothic" w:hAnsi="Century Gothic" w:cs="Tahoma"/>
          <w:b/>
          <w:bCs/>
          <w:i/>
          <w:color w:val="000000" w:themeColor="text1"/>
          <w:spacing w:val="2"/>
          <w:sz w:val="22"/>
          <w:szCs w:val="22"/>
          <w:lang w:val="de-DE"/>
        </w:rPr>
        <w:t xml:space="preserve">Erklären Sie die vier </w:t>
      </w:r>
      <w:r w:rsidRPr="00C74A86">
        <w:rPr>
          <w:rFonts w:ascii="Century Gothic" w:hAnsi="Century Gothic" w:cs="Tahoma"/>
          <w:b/>
          <w:bCs/>
          <w:i/>
          <w:color w:val="000000" w:themeColor="text1"/>
          <w:spacing w:val="2"/>
          <w:sz w:val="22"/>
          <w:szCs w:val="22"/>
          <w:u w:val="single"/>
          <w:lang w:val="de-DE"/>
        </w:rPr>
        <w:t>unterstrichenen</w:t>
      </w:r>
      <w:r w:rsidRPr="00C74A86">
        <w:rPr>
          <w:rFonts w:ascii="Century Gothic" w:hAnsi="Century Gothic" w:cs="Tahoma"/>
          <w:b/>
          <w:bCs/>
          <w:i/>
          <w:color w:val="000000" w:themeColor="text1"/>
          <w:spacing w:val="2"/>
          <w:sz w:val="22"/>
          <w:szCs w:val="22"/>
          <w:lang w:val="de-DE"/>
        </w:rPr>
        <w:t xml:space="preserve"> Wörter oder finden Sie ein Synonym!</w:t>
      </w:r>
    </w:p>
    <w:p w14:paraId="799A3590" w14:textId="51C12E18" w:rsidR="00DC6605" w:rsidRPr="00C74A86" w:rsidRDefault="00403974" w:rsidP="00D35EB1">
      <w:pPr>
        <w:shd w:val="clear" w:color="auto" w:fill="FFFFFF"/>
        <w:tabs>
          <w:tab w:val="left" w:pos="600"/>
        </w:tabs>
        <w:spacing w:after="4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Dienst</w:t>
      </w:r>
      <w:r w:rsidR="00CC6280">
        <w:rPr>
          <w:rFonts w:ascii="Century Gothic" w:hAnsi="Century Gothic" w:cs="Tahoma"/>
          <w:bCs/>
          <w:color w:val="000000" w:themeColor="text1"/>
          <w:spacing w:val="2"/>
          <w:sz w:val="22"/>
          <w:szCs w:val="22"/>
          <w:lang w:val="de-DE"/>
        </w:rPr>
        <w:t>leistung</w:t>
      </w:r>
      <w:r w:rsidR="0024782F">
        <w:rPr>
          <w:rFonts w:ascii="Century Gothic" w:hAnsi="Century Gothic" w:cs="Tahoma"/>
          <w:bCs/>
          <w:color w:val="000000" w:themeColor="text1"/>
          <w:spacing w:val="2"/>
          <w:sz w:val="22"/>
          <w:szCs w:val="22"/>
          <w:lang w:val="de-DE"/>
        </w:rPr>
        <w:t xml:space="preserve">: </w:t>
      </w:r>
      <w:r w:rsidR="00DC6605" w:rsidRPr="00C74A86">
        <w:rPr>
          <w:rFonts w:ascii="Century Gothic" w:hAnsi="Century Gothic" w:cs="Tahoma"/>
          <w:bCs/>
          <w:color w:val="000000" w:themeColor="text1"/>
          <w:spacing w:val="2"/>
          <w:sz w:val="22"/>
          <w:szCs w:val="22"/>
          <w:lang w:val="de-DE"/>
        </w:rPr>
        <w:t xml:space="preserve"> ... ... ... ... ... ... ... ... ... ... ... ... ... ... ... ... ... ... ... ... ... ... ... ... ... ... … …</w:t>
      </w:r>
      <w:proofErr w:type="gramStart"/>
      <w:r w:rsidR="00DC6605" w:rsidRPr="00C74A86">
        <w:rPr>
          <w:rFonts w:ascii="Century Gothic" w:hAnsi="Century Gothic" w:cs="Tahoma"/>
          <w:bCs/>
          <w:color w:val="000000" w:themeColor="text1"/>
          <w:spacing w:val="2"/>
          <w:sz w:val="22"/>
          <w:szCs w:val="22"/>
          <w:lang w:val="de-DE"/>
        </w:rPr>
        <w:t xml:space="preserve"> ..</w:t>
      </w:r>
      <w:proofErr w:type="gramEnd"/>
      <w:r w:rsidR="0024782F" w:rsidRPr="0024782F">
        <w:rPr>
          <w:rFonts w:ascii="Century Gothic" w:hAnsi="Century Gothic" w:cs="Tahoma"/>
          <w:bCs/>
          <w:color w:val="000000" w:themeColor="text1"/>
          <w:spacing w:val="2"/>
          <w:sz w:val="22"/>
          <w:szCs w:val="22"/>
          <w:lang w:val="de-DE"/>
        </w:rPr>
        <w:t xml:space="preserve"> </w:t>
      </w:r>
      <w:r w:rsidR="0024782F" w:rsidRPr="00C74A86">
        <w:rPr>
          <w:rFonts w:ascii="Century Gothic" w:hAnsi="Century Gothic" w:cs="Tahoma"/>
          <w:bCs/>
          <w:color w:val="000000" w:themeColor="text1"/>
          <w:spacing w:val="2"/>
          <w:sz w:val="22"/>
          <w:szCs w:val="22"/>
          <w:lang w:val="de-DE"/>
        </w:rPr>
        <w:t>... ...</w:t>
      </w:r>
      <w:r w:rsidR="0024782F">
        <w:rPr>
          <w:rFonts w:ascii="Century Gothic" w:hAnsi="Century Gothic" w:cs="Tahoma"/>
          <w:bCs/>
          <w:color w:val="000000" w:themeColor="text1"/>
          <w:spacing w:val="2"/>
          <w:sz w:val="22"/>
          <w:szCs w:val="22"/>
          <w:lang w:val="de-DE"/>
        </w:rPr>
        <w:t xml:space="preserve"> ... </w:t>
      </w:r>
    </w:p>
    <w:p w14:paraId="2C05CEC6" w14:textId="6440B312" w:rsidR="00DC6605" w:rsidRPr="00C74A86" w:rsidRDefault="00C44F7C" w:rsidP="00D35EB1">
      <w:pPr>
        <w:shd w:val="clear" w:color="auto" w:fill="FFFFFF"/>
        <w:tabs>
          <w:tab w:val="left" w:pos="600"/>
        </w:tabs>
        <w:spacing w:after="4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Zuwanderung</w:t>
      </w:r>
      <w:r w:rsidR="0024782F">
        <w:rPr>
          <w:rFonts w:ascii="Century Gothic" w:hAnsi="Century Gothic" w:cs="Tahoma"/>
          <w:bCs/>
          <w:color w:val="000000" w:themeColor="text1"/>
          <w:spacing w:val="2"/>
          <w:sz w:val="22"/>
          <w:szCs w:val="22"/>
          <w:lang w:val="de-DE"/>
        </w:rPr>
        <w:t xml:space="preserve">: </w:t>
      </w:r>
      <w:r w:rsidR="00DC6605" w:rsidRPr="00C74A86">
        <w:rPr>
          <w:rFonts w:ascii="Century Gothic" w:hAnsi="Century Gothic" w:cs="Tahoma"/>
          <w:bCs/>
          <w:color w:val="000000" w:themeColor="text1"/>
          <w:spacing w:val="2"/>
          <w:sz w:val="22"/>
          <w:szCs w:val="22"/>
          <w:lang w:val="de-DE"/>
        </w:rPr>
        <w:t xml:space="preserve">... ... ... ... ... ... ... ... ... ... ... ... ... ... ... ... ... ... ... ... ... ... ... ... ... ... ... ... ... </w:t>
      </w:r>
      <w:r>
        <w:rPr>
          <w:rFonts w:ascii="Century Gothic" w:hAnsi="Century Gothic" w:cs="Tahoma"/>
          <w:bCs/>
          <w:color w:val="000000" w:themeColor="text1"/>
          <w:spacing w:val="2"/>
          <w:sz w:val="22"/>
          <w:szCs w:val="22"/>
          <w:lang w:val="de-DE"/>
        </w:rPr>
        <w:t>… … …</w:t>
      </w:r>
    </w:p>
    <w:p w14:paraId="51C94B3A" w14:textId="18C79679" w:rsidR="00DE0DDE" w:rsidRDefault="00C44F7C" w:rsidP="0024782F">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rückläufig</w:t>
      </w:r>
      <w:r w:rsidR="0024782F">
        <w:rPr>
          <w:rFonts w:ascii="Century Gothic" w:hAnsi="Century Gothic" w:cs="Tahoma"/>
          <w:bCs/>
          <w:color w:val="000000" w:themeColor="text1"/>
          <w:spacing w:val="2"/>
          <w:sz w:val="22"/>
          <w:szCs w:val="22"/>
          <w:lang w:val="de-DE"/>
        </w:rPr>
        <w:t xml:space="preserve">: </w:t>
      </w:r>
      <w:r w:rsidR="00DC6605" w:rsidRPr="00C74A86">
        <w:rPr>
          <w:rFonts w:ascii="Century Gothic" w:hAnsi="Century Gothic" w:cs="Tahoma"/>
          <w:bCs/>
          <w:color w:val="000000" w:themeColor="text1"/>
          <w:spacing w:val="2"/>
          <w:sz w:val="22"/>
          <w:szCs w:val="22"/>
          <w:lang w:val="de-DE"/>
        </w:rPr>
        <w:t xml:space="preserve">... ... ... ... ... ... ... ... ... ... ... ... ... ... ... ... ... ... ... ... ... ... ... ... ... ... ... ... ... ... ... ... </w:t>
      </w:r>
      <w:r>
        <w:rPr>
          <w:rFonts w:ascii="Century Gothic" w:hAnsi="Century Gothic" w:cs="Tahoma"/>
          <w:bCs/>
          <w:color w:val="000000" w:themeColor="text1"/>
          <w:spacing w:val="2"/>
          <w:sz w:val="22"/>
          <w:szCs w:val="22"/>
          <w:lang w:val="de-DE"/>
        </w:rPr>
        <w:t>…</w:t>
      </w:r>
      <w:proofErr w:type="gramStart"/>
      <w:r>
        <w:rPr>
          <w:rFonts w:ascii="Century Gothic" w:hAnsi="Century Gothic" w:cs="Tahoma"/>
          <w:bCs/>
          <w:color w:val="000000" w:themeColor="text1"/>
          <w:spacing w:val="2"/>
          <w:sz w:val="22"/>
          <w:szCs w:val="22"/>
          <w:lang w:val="de-DE"/>
        </w:rPr>
        <w:t xml:space="preserve"> </w:t>
      </w:r>
      <w:r w:rsidR="002C06C2">
        <w:rPr>
          <w:rFonts w:ascii="Century Gothic" w:hAnsi="Century Gothic" w:cs="Tahoma"/>
          <w:bCs/>
          <w:color w:val="000000" w:themeColor="text1"/>
          <w:spacing w:val="2"/>
          <w:sz w:val="22"/>
          <w:szCs w:val="22"/>
          <w:lang w:val="de-DE"/>
        </w:rPr>
        <w:t>..</w:t>
      </w:r>
      <w:proofErr w:type="gramEnd"/>
    </w:p>
    <w:p w14:paraId="36EBB3B5" w14:textId="2712A4E7" w:rsidR="004A290E" w:rsidRPr="00C74A86" w:rsidRDefault="00AA4FD3" w:rsidP="00D35EB1">
      <w:pP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vermeiden</w:t>
      </w:r>
      <w:r w:rsidR="0024782F">
        <w:rPr>
          <w:rFonts w:ascii="Century Gothic" w:hAnsi="Century Gothic" w:cs="Tahoma"/>
          <w:bCs/>
          <w:color w:val="000000" w:themeColor="text1"/>
          <w:spacing w:val="2"/>
          <w:sz w:val="22"/>
          <w:szCs w:val="22"/>
          <w:lang w:val="de-DE"/>
        </w:rPr>
        <w:t xml:space="preserve">: </w:t>
      </w:r>
      <w:r w:rsidR="0024782F" w:rsidRPr="00C74A86">
        <w:rPr>
          <w:rFonts w:ascii="Century Gothic" w:hAnsi="Century Gothic" w:cs="Tahoma"/>
          <w:bCs/>
          <w:color w:val="000000" w:themeColor="text1"/>
          <w:spacing w:val="2"/>
          <w:sz w:val="22"/>
          <w:szCs w:val="22"/>
          <w:lang w:val="de-DE"/>
        </w:rPr>
        <w:t>... ... ... ... ... ... ... ... ... ... ... ... ... ... ... ... ... ... ... ... ... ... ... ... ... ... ... ... ... ...</w:t>
      </w:r>
      <w:r w:rsidR="0024782F">
        <w:rPr>
          <w:rFonts w:ascii="Century Gothic" w:hAnsi="Century Gothic" w:cs="Tahoma"/>
          <w:bCs/>
          <w:color w:val="000000" w:themeColor="text1"/>
          <w:spacing w:val="2"/>
          <w:sz w:val="22"/>
          <w:szCs w:val="22"/>
          <w:lang w:val="de-DE"/>
        </w:rPr>
        <w:t xml:space="preserve"> ... </w:t>
      </w:r>
      <w:r>
        <w:rPr>
          <w:rFonts w:ascii="Century Gothic" w:hAnsi="Century Gothic" w:cs="Tahoma"/>
          <w:bCs/>
          <w:color w:val="000000" w:themeColor="text1"/>
          <w:spacing w:val="2"/>
          <w:sz w:val="22"/>
          <w:szCs w:val="22"/>
          <w:lang w:val="de-DE"/>
        </w:rPr>
        <w:t xml:space="preserve">… … </w:t>
      </w:r>
    </w:p>
    <w:p w14:paraId="5E7197E6" w14:textId="77777777" w:rsidR="00167341" w:rsidRDefault="00167341" w:rsidP="00F962E3">
      <w:pPr>
        <w:shd w:val="clear" w:color="auto" w:fill="FFFFFF"/>
        <w:tabs>
          <w:tab w:val="left" w:pos="600"/>
        </w:tabs>
        <w:spacing w:after="240"/>
        <w:jc w:val="both"/>
        <w:outlineLvl w:val="2"/>
        <w:rPr>
          <w:rFonts w:ascii="Century Gothic" w:hAnsi="Century Gothic" w:cs="Tahoma"/>
          <w:b/>
          <w:bCs/>
          <w:color w:val="000000" w:themeColor="text1"/>
          <w:spacing w:val="2"/>
          <w:lang w:val="de-DE"/>
        </w:rPr>
      </w:pPr>
    </w:p>
    <w:p w14:paraId="6B405474" w14:textId="3AC97A9C" w:rsidR="00DC6605" w:rsidRPr="00C74A86" w:rsidRDefault="00DE0467" w:rsidP="00F962E3">
      <w:pPr>
        <w:shd w:val="clear" w:color="auto" w:fill="FFFFFF"/>
        <w:tabs>
          <w:tab w:val="left" w:pos="600"/>
        </w:tabs>
        <w:spacing w:after="240"/>
        <w:jc w:val="both"/>
        <w:outlineLvl w:val="2"/>
        <w:rPr>
          <w:rFonts w:ascii="Century Gothic" w:hAnsi="Century Gothic" w:cs="Tahoma"/>
          <w:b/>
          <w:bCs/>
          <w:color w:val="000000" w:themeColor="text1"/>
          <w:spacing w:val="2"/>
          <w:lang w:val="de-DE"/>
        </w:rPr>
      </w:pPr>
      <w:r w:rsidRPr="00C74A86">
        <w:rPr>
          <w:rFonts w:ascii="Century Gothic" w:hAnsi="Century Gothic" w:cs="Tahoma"/>
          <w:b/>
          <w:bCs/>
          <w:color w:val="000000" w:themeColor="text1"/>
          <w:spacing w:val="2"/>
          <w:lang w:val="de-DE"/>
        </w:rPr>
        <w:lastRenderedPageBreak/>
        <w:t>A</w:t>
      </w:r>
      <w:r w:rsidR="00DC6605" w:rsidRPr="00C74A86">
        <w:rPr>
          <w:rFonts w:ascii="Century Gothic" w:hAnsi="Century Gothic" w:cs="Tahoma"/>
          <w:b/>
          <w:bCs/>
          <w:color w:val="000000" w:themeColor="text1"/>
          <w:spacing w:val="2"/>
          <w:lang w:val="de-DE"/>
        </w:rPr>
        <w:t xml:space="preserve">ufgaben:  </w:t>
      </w:r>
    </w:p>
    <w:p w14:paraId="1DF4E200" w14:textId="40E434A6" w:rsidR="00DC6605" w:rsidRPr="00C74A86" w:rsidRDefault="00DE0467" w:rsidP="001138B4">
      <w:pPr>
        <w:shd w:val="clear" w:color="auto" w:fill="FFFFFF"/>
        <w:tabs>
          <w:tab w:val="left" w:pos="600"/>
        </w:tabs>
        <w:spacing w:after="240"/>
        <w:jc w:val="both"/>
        <w:outlineLvl w:val="2"/>
        <w:rPr>
          <w:rFonts w:ascii="Century Gothic" w:hAnsi="Century Gothic" w:cs="Tahoma"/>
          <w:bCs/>
          <w:color w:val="000000" w:themeColor="text1"/>
          <w:spacing w:val="2"/>
          <w:lang w:val="de-DE"/>
        </w:rPr>
      </w:pPr>
      <w:r w:rsidRPr="00C74A86">
        <w:rPr>
          <w:rFonts w:ascii="Century Gothic" w:hAnsi="Century Gothic" w:cs="Tahoma"/>
          <w:bCs/>
          <w:color w:val="000000" w:themeColor="text1"/>
          <w:spacing w:val="2"/>
          <w:lang w:val="de-DE"/>
        </w:rPr>
        <w:t>Teile A und B der M</w:t>
      </w:r>
      <w:r w:rsidR="00DC6605" w:rsidRPr="00C74A86">
        <w:rPr>
          <w:rFonts w:ascii="Century Gothic" w:hAnsi="Century Gothic" w:cs="Tahoma"/>
          <w:bCs/>
          <w:color w:val="000000" w:themeColor="text1"/>
          <w:spacing w:val="2"/>
          <w:lang w:val="de-DE"/>
        </w:rPr>
        <w:t>ü-Prüfung vorbereiten!</w:t>
      </w:r>
    </w:p>
    <w:p w14:paraId="568ED737"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240"/>
        <w:jc w:val="both"/>
        <w:outlineLvl w:val="2"/>
        <w:rPr>
          <w:rFonts w:ascii="Century Gothic" w:hAnsi="Century Gothic" w:cs="Tahoma"/>
          <w:b/>
          <w:bCs/>
          <w:color w:val="000000" w:themeColor="text1"/>
          <w:spacing w:val="2"/>
          <w:sz w:val="32"/>
          <w:szCs w:val="32"/>
          <w:lang w:val="de-DE"/>
        </w:rPr>
      </w:pPr>
      <w:r w:rsidRPr="00C74A86">
        <w:rPr>
          <w:rFonts w:ascii="Century Gothic" w:hAnsi="Century Gothic" w:cs="Tahoma"/>
          <w:b/>
          <w:bCs/>
          <w:color w:val="000000" w:themeColor="text1"/>
          <w:spacing w:val="2"/>
          <w:sz w:val="32"/>
          <w:szCs w:val="32"/>
          <w:lang w:val="de-DE"/>
        </w:rPr>
        <w:t xml:space="preserve">M E R K Z E T </w:t>
      </w:r>
      <w:proofErr w:type="spellStart"/>
      <w:r w:rsidRPr="00C74A86">
        <w:rPr>
          <w:rFonts w:ascii="Century Gothic" w:hAnsi="Century Gothic" w:cs="Tahoma"/>
          <w:b/>
          <w:bCs/>
          <w:color w:val="000000" w:themeColor="text1"/>
          <w:spacing w:val="2"/>
          <w:sz w:val="32"/>
          <w:szCs w:val="32"/>
          <w:lang w:val="de-DE"/>
        </w:rPr>
        <w:t>T</w:t>
      </w:r>
      <w:proofErr w:type="spellEnd"/>
      <w:r w:rsidRPr="00C74A86">
        <w:rPr>
          <w:rFonts w:ascii="Century Gothic" w:hAnsi="Century Gothic" w:cs="Tahoma"/>
          <w:b/>
          <w:bCs/>
          <w:color w:val="000000" w:themeColor="text1"/>
          <w:spacing w:val="2"/>
          <w:sz w:val="32"/>
          <w:szCs w:val="32"/>
          <w:lang w:val="de-DE"/>
        </w:rPr>
        <w:t xml:space="preserve"> E L</w:t>
      </w:r>
    </w:p>
    <w:p w14:paraId="40E3422E"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Cs/>
          <w:color w:val="000000" w:themeColor="text1"/>
          <w:spacing w:val="2"/>
          <w:lang w:val="de-DE"/>
        </w:rPr>
      </w:pPr>
      <w:r w:rsidRPr="00C74A86">
        <w:rPr>
          <w:rFonts w:ascii="Century Gothic" w:hAnsi="Century Gothic" w:cs="Tahoma"/>
          <w:bCs/>
          <w:color w:val="000000" w:themeColor="text1"/>
          <w:spacing w:val="2"/>
          <w:lang w:val="de-DE"/>
        </w:rPr>
        <w:t xml:space="preserve">Den Text müssen Sie </w:t>
      </w:r>
      <w:r w:rsidRPr="00C74A86">
        <w:rPr>
          <w:rFonts w:ascii="Century Gothic" w:hAnsi="Century Gothic" w:cs="Tahoma"/>
          <w:b/>
          <w:bCs/>
          <w:color w:val="000000" w:themeColor="text1"/>
          <w:spacing w:val="2"/>
          <w:lang w:val="de-DE"/>
        </w:rPr>
        <w:t>vor der Prüfung abgeben</w:t>
      </w:r>
      <w:r w:rsidRPr="00C74A86">
        <w:rPr>
          <w:rFonts w:ascii="Century Gothic" w:hAnsi="Century Gothic" w:cs="Tahoma"/>
          <w:bCs/>
          <w:color w:val="000000" w:themeColor="text1"/>
          <w:spacing w:val="2"/>
          <w:lang w:val="de-DE"/>
        </w:rPr>
        <w:t xml:space="preserve">. Zum Sprechen behalten Sie </w:t>
      </w:r>
    </w:p>
    <w:p w14:paraId="696EB972"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
          <w:bCs/>
          <w:color w:val="000000" w:themeColor="text1"/>
          <w:spacing w:val="2"/>
          <w:u w:val="single"/>
          <w:lang w:val="de-DE"/>
        </w:rPr>
      </w:pPr>
      <w:r w:rsidRPr="00C74A86">
        <w:rPr>
          <w:rFonts w:ascii="Century Gothic" w:hAnsi="Century Gothic" w:cs="Tahoma"/>
          <w:b/>
          <w:bCs/>
          <w:color w:val="000000" w:themeColor="text1"/>
          <w:spacing w:val="2"/>
          <w:u w:val="single"/>
          <w:lang w:val="de-DE"/>
        </w:rPr>
        <w:t>nur Ihre Notizen und die Grafik-Vorlage mit Ihren Notizen</w:t>
      </w:r>
    </w:p>
    <w:p w14:paraId="57CD4957"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ind w:left="601" w:hanging="601"/>
        <w:jc w:val="both"/>
        <w:outlineLvl w:val="2"/>
        <w:rPr>
          <w:rFonts w:ascii="Century Gothic" w:hAnsi="Century Gothic" w:cs="Tahoma"/>
          <w:b/>
          <w:bCs/>
          <w:color w:val="000000" w:themeColor="text1"/>
          <w:spacing w:val="2"/>
          <w:lang w:val="de-DE"/>
        </w:rPr>
      </w:pPr>
    </w:p>
    <w:p w14:paraId="79838344"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color w:val="000000" w:themeColor="text1"/>
          <w:spacing w:val="2"/>
          <w:sz w:val="20"/>
          <w:szCs w:val="20"/>
          <w:lang w:val="de-DE"/>
        </w:rPr>
      </w:pPr>
      <w:r w:rsidRPr="00C74A86">
        <w:rPr>
          <w:rFonts w:ascii="Century Gothic" w:hAnsi="Century Gothic" w:cs="Tahoma"/>
          <w:b/>
          <w:bCs/>
          <w:color w:val="000000" w:themeColor="text1"/>
          <w:spacing w:val="2"/>
          <w:lang w:val="de-DE"/>
        </w:rPr>
        <w:t>A</w:t>
      </w:r>
      <w:r w:rsidRPr="00C74A86">
        <w:rPr>
          <w:rFonts w:ascii="Century Gothic" w:hAnsi="Century Gothic" w:cs="Tahoma"/>
          <w:b/>
          <w:bCs/>
          <w:color w:val="000000" w:themeColor="text1"/>
          <w:spacing w:val="2"/>
          <w:lang w:val="de-DE"/>
        </w:rPr>
        <w:tab/>
        <w:t xml:space="preserve">Erster Teil der mündlichen </w:t>
      </w:r>
      <w:proofErr w:type="gramStart"/>
      <w:r w:rsidRPr="00C74A86">
        <w:rPr>
          <w:rFonts w:ascii="Century Gothic" w:hAnsi="Century Gothic" w:cs="Tahoma"/>
          <w:b/>
          <w:bCs/>
          <w:color w:val="000000" w:themeColor="text1"/>
          <w:spacing w:val="2"/>
          <w:lang w:val="de-DE"/>
        </w:rPr>
        <w:t>Prüfung :</w:t>
      </w:r>
      <w:proofErr w:type="gramEnd"/>
      <w:r w:rsidRPr="00C74A86">
        <w:rPr>
          <w:rFonts w:ascii="Century Gothic" w:hAnsi="Century Gothic" w:cs="Tahoma"/>
          <w:b/>
          <w:bCs/>
          <w:color w:val="000000" w:themeColor="text1"/>
          <w:spacing w:val="2"/>
          <w:lang w:val="de-DE"/>
        </w:rPr>
        <w:t xml:space="preserve"> Zusammenfassung</w:t>
      </w:r>
      <w:r w:rsidRPr="00C74A86">
        <w:rPr>
          <w:rFonts w:ascii="Century Gothic" w:hAnsi="Century Gothic" w:cs="Tahoma"/>
          <w:b/>
          <w:bCs/>
          <w:color w:val="000000" w:themeColor="text1"/>
          <w:spacing w:val="2"/>
          <w:lang w:val="de-DE"/>
        </w:rPr>
        <w:tab/>
      </w:r>
      <w:r w:rsidRPr="00C74A86">
        <w:rPr>
          <w:rFonts w:ascii="Century Gothic" w:hAnsi="Century Gothic" w:cs="Tahoma"/>
          <w:bCs/>
          <w:color w:val="000000" w:themeColor="text1"/>
          <w:spacing w:val="2"/>
          <w:sz w:val="20"/>
          <w:szCs w:val="20"/>
          <w:lang w:val="de-DE"/>
        </w:rPr>
        <w:t>ca. 5’-6’</w:t>
      </w:r>
    </w:p>
    <w:p w14:paraId="454FC0CA"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
          <w:bCs/>
          <w:color w:val="000000" w:themeColor="text1"/>
          <w:spacing w:val="2"/>
          <w:lang w:val="de-DE"/>
        </w:rPr>
        <w:tab/>
        <w:t xml:space="preserve">+ </w:t>
      </w:r>
      <w:r w:rsidRPr="00C74A86">
        <w:rPr>
          <w:rFonts w:ascii="Century Gothic" w:hAnsi="Century Gothic" w:cs="Tahoma"/>
          <w:bCs/>
          <w:color w:val="000000" w:themeColor="text1"/>
          <w:spacing w:val="2"/>
          <w:sz w:val="22"/>
          <w:szCs w:val="22"/>
          <w:lang w:val="de-DE"/>
        </w:rPr>
        <w:t xml:space="preserve">Fragen zum Wortschatz (die </w:t>
      </w:r>
      <w:r w:rsidRPr="00C74A86">
        <w:rPr>
          <w:rFonts w:ascii="Century Gothic" w:hAnsi="Century Gothic" w:cs="Tahoma"/>
          <w:b/>
          <w:bCs/>
          <w:color w:val="000000" w:themeColor="text1"/>
          <w:spacing w:val="2"/>
          <w:sz w:val="22"/>
          <w:szCs w:val="22"/>
          <w:lang w:val="de-DE"/>
        </w:rPr>
        <w:t>4 unterstrichenen Wörter</w:t>
      </w:r>
      <w:r w:rsidRPr="00C74A86">
        <w:rPr>
          <w:rFonts w:ascii="Century Gothic" w:hAnsi="Century Gothic" w:cs="Tahoma"/>
          <w:bCs/>
          <w:color w:val="000000" w:themeColor="text1"/>
          <w:spacing w:val="2"/>
          <w:sz w:val="22"/>
          <w:szCs w:val="22"/>
          <w:lang w:val="de-DE"/>
        </w:rPr>
        <w:t xml:space="preserve"> aus dem Text)</w:t>
      </w:r>
    </w:p>
    <w:p w14:paraId="1FA3CD3E"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iCs/>
          <w:color w:val="000000" w:themeColor="text1"/>
          <w:lang w:val="de-DE"/>
        </w:rPr>
      </w:pPr>
    </w:p>
    <w:p w14:paraId="6A057E6A"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0"/>
          <w:szCs w:val="20"/>
          <w:lang w:val="de-DE"/>
        </w:rPr>
      </w:pPr>
      <w:r w:rsidRPr="00C74A86">
        <w:rPr>
          <w:rFonts w:ascii="Century Gothic" w:hAnsi="Century Gothic" w:cs="Tahoma"/>
          <w:b/>
          <w:bCs/>
          <w:iCs/>
          <w:color w:val="000000" w:themeColor="text1"/>
          <w:lang w:val="de-DE"/>
        </w:rPr>
        <w:t>B</w:t>
      </w:r>
      <w:r w:rsidRPr="00C74A86">
        <w:rPr>
          <w:rFonts w:ascii="Century Gothic" w:hAnsi="Century Gothic" w:cs="Tahoma"/>
          <w:b/>
          <w:bCs/>
          <w:iCs/>
          <w:color w:val="000000" w:themeColor="text1"/>
          <w:lang w:val="de-DE"/>
        </w:rPr>
        <w:tab/>
        <w:t xml:space="preserve">Zweiter Teil der mündlichen </w:t>
      </w:r>
      <w:proofErr w:type="gramStart"/>
      <w:r w:rsidRPr="00C74A86">
        <w:rPr>
          <w:rFonts w:ascii="Century Gothic" w:hAnsi="Century Gothic" w:cs="Tahoma"/>
          <w:b/>
          <w:bCs/>
          <w:iCs/>
          <w:color w:val="000000" w:themeColor="text1"/>
          <w:lang w:val="de-DE"/>
        </w:rPr>
        <w:t>Prüfung :</w:t>
      </w:r>
      <w:proofErr w:type="gramEnd"/>
      <w:r w:rsidRPr="00C74A86">
        <w:rPr>
          <w:rFonts w:ascii="Century Gothic" w:hAnsi="Century Gothic" w:cs="Tahoma"/>
          <w:b/>
          <w:bCs/>
          <w:iCs/>
          <w:color w:val="000000" w:themeColor="text1"/>
          <w:lang w:val="de-DE"/>
        </w:rPr>
        <w:t xml:space="preserve">  Grafik oder Bild</w:t>
      </w:r>
      <w:r w:rsidRPr="00C74A86">
        <w:rPr>
          <w:rFonts w:ascii="Century Gothic" w:hAnsi="Century Gothic" w:cs="Tahoma"/>
          <w:b/>
          <w:bCs/>
          <w:iCs/>
          <w:color w:val="000000" w:themeColor="text1"/>
          <w:lang w:val="de-DE"/>
        </w:rPr>
        <w:tab/>
      </w:r>
      <w:r w:rsidRPr="00C74A86">
        <w:rPr>
          <w:rFonts w:ascii="Century Gothic" w:hAnsi="Century Gothic" w:cs="Tahoma"/>
          <w:bCs/>
          <w:iCs/>
          <w:color w:val="000000" w:themeColor="text1"/>
          <w:sz w:val="20"/>
          <w:szCs w:val="20"/>
          <w:lang w:val="de-DE"/>
        </w:rPr>
        <w:t>ca. 3’ -4’</w:t>
      </w:r>
    </w:p>
    <w:p w14:paraId="6FCF9FDE"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
          <w:bCs/>
          <w:iCs/>
          <w:color w:val="000000" w:themeColor="text1"/>
          <w:lang w:val="de-DE"/>
        </w:rPr>
        <w:tab/>
      </w:r>
      <w:r w:rsidRPr="00C74A86">
        <w:rPr>
          <w:rFonts w:ascii="Century Gothic" w:hAnsi="Century Gothic" w:cs="Tahoma"/>
          <w:b/>
          <w:bCs/>
          <w:iCs/>
          <w:color w:val="000000" w:themeColor="text1"/>
          <w:sz w:val="22"/>
          <w:szCs w:val="22"/>
          <w:lang w:val="de-DE"/>
        </w:rPr>
        <w:t xml:space="preserve">3 </w:t>
      </w:r>
      <w:proofErr w:type="gramStart"/>
      <w:r w:rsidRPr="00C74A86">
        <w:rPr>
          <w:rFonts w:ascii="Century Gothic" w:hAnsi="Century Gothic" w:cs="Tahoma"/>
          <w:b/>
          <w:bCs/>
          <w:iCs/>
          <w:color w:val="000000" w:themeColor="text1"/>
          <w:sz w:val="22"/>
          <w:szCs w:val="22"/>
          <w:lang w:val="de-DE"/>
        </w:rPr>
        <w:t>Phasen</w:t>
      </w:r>
      <w:r w:rsidRPr="00C74A86">
        <w:rPr>
          <w:rFonts w:ascii="Century Gothic" w:hAnsi="Century Gothic" w:cs="Tahoma"/>
          <w:bCs/>
          <w:iCs/>
          <w:color w:val="000000" w:themeColor="text1"/>
          <w:sz w:val="22"/>
          <w:szCs w:val="22"/>
          <w:lang w:val="de-DE"/>
        </w:rPr>
        <w:t xml:space="preserve"> :</w:t>
      </w:r>
      <w:proofErr w:type="gramEnd"/>
      <w:r w:rsidRPr="00C74A86">
        <w:rPr>
          <w:rFonts w:ascii="Century Gothic" w:hAnsi="Century Gothic" w:cs="Tahoma"/>
          <w:bCs/>
          <w:iCs/>
          <w:color w:val="000000" w:themeColor="text1"/>
          <w:sz w:val="22"/>
          <w:szCs w:val="22"/>
          <w:lang w:val="de-DE"/>
        </w:rPr>
        <w:t xml:space="preserve"> 1° </w:t>
      </w:r>
      <w:r w:rsidRPr="00C74A86">
        <w:rPr>
          <w:rFonts w:ascii="Century Gothic" w:hAnsi="Century Gothic" w:cs="Tahoma"/>
          <w:bCs/>
          <w:i/>
          <w:color w:val="000000" w:themeColor="text1"/>
          <w:spacing w:val="2"/>
          <w:sz w:val="22"/>
          <w:szCs w:val="22"/>
          <w:lang w:val="de-DE"/>
        </w:rPr>
        <w:t>Beschreiben / 2° Zusammenhang mit Text / 3° Meinung</w:t>
      </w:r>
    </w:p>
    <w:p w14:paraId="0B34EF0E"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color w:val="000000" w:themeColor="text1"/>
          <w:spacing w:val="2"/>
          <w:lang w:val="de-DE"/>
        </w:rPr>
      </w:pPr>
    </w:p>
    <w:p w14:paraId="08C392AD"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lang w:val="de-DE"/>
        </w:rPr>
      </w:pPr>
      <w:r w:rsidRPr="00C74A86">
        <w:rPr>
          <w:rFonts w:ascii="Century Gothic" w:hAnsi="Century Gothic" w:cs="Tahoma"/>
          <w:b/>
          <w:bCs/>
          <w:color w:val="000000" w:themeColor="text1"/>
          <w:spacing w:val="2"/>
          <w:lang w:val="de-DE"/>
        </w:rPr>
        <w:t>C</w:t>
      </w:r>
      <w:r w:rsidRPr="00C74A86">
        <w:rPr>
          <w:rFonts w:ascii="Century Gothic" w:hAnsi="Century Gothic" w:cs="Tahoma"/>
          <w:b/>
          <w:bCs/>
          <w:color w:val="000000" w:themeColor="text1"/>
          <w:spacing w:val="2"/>
          <w:lang w:val="de-DE"/>
        </w:rPr>
        <w:tab/>
        <w:t>Auf Fragen (zum Thema) antworten</w:t>
      </w:r>
      <w:r w:rsidRPr="00C74A86">
        <w:rPr>
          <w:rFonts w:ascii="Century Gothic" w:hAnsi="Century Gothic" w:cs="Tahoma"/>
          <w:b/>
          <w:bCs/>
          <w:color w:val="000000" w:themeColor="text1"/>
          <w:spacing w:val="2"/>
          <w:lang w:val="de-DE"/>
        </w:rPr>
        <w:tab/>
      </w:r>
      <w:r w:rsidRPr="00C74A86">
        <w:rPr>
          <w:rFonts w:ascii="Century Gothic" w:hAnsi="Century Gothic" w:cs="Tahoma"/>
          <w:bCs/>
          <w:iCs/>
          <w:color w:val="000000" w:themeColor="text1"/>
          <w:sz w:val="20"/>
          <w:szCs w:val="20"/>
          <w:lang w:val="de-DE"/>
        </w:rPr>
        <w:t>ca. 5’-7’</w:t>
      </w:r>
    </w:p>
    <w:p w14:paraId="51DEBF3A" w14:textId="77777777" w:rsidR="00DC6605" w:rsidRPr="00C74A86"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C74A86">
        <w:rPr>
          <w:rFonts w:ascii="Century Gothic" w:hAnsi="Century Gothic" w:cs="Tahoma"/>
          <w:b/>
          <w:bCs/>
          <w:color w:val="000000" w:themeColor="text1"/>
          <w:spacing w:val="2"/>
          <w:lang w:val="de-DE"/>
        </w:rPr>
        <w:tab/>
      </w:r>
      <w:r w:rsidRPr="00C74A86">
        <w:rPr>
          <w:rFonts w:ascii="Century Gothic" w:hAnsi="Century Gothic"/>
          <w:color w:val="000000" w:themeColor="text1"/>
          <w:sz w:val="22"/>
          <w:szCs w:val="22"/>
          <w:lang w:val="de-CH"/>
        </w:rPr>
        <w:t>Hintergrundinformationen zu recherchieren ist erlaubt!</w:t>
      </w:r>
    </w:p>
    <w:p w14:paraId="695AFFBD"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lang w:val="de-DE"/>
        </w:rPr>
      </w:pPr>
    </w:p>
    <w:p w14:paraId="6311F689" w14:textId="77777777" w:rsidR="00DC6605" w:rsidRPr="00C74A86" w:rsidRDefault="00DC6605" w:rsidP="004061D5">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olor w:val="000000" w:themeColor="text1"/>
          <w:sz w:val="22"/>
          <w:szCs w:val="22"/>
          <w:lang w:val="de-DE"/>
        </w:rPr>
        <w:t xml:space="preserve">Beantworten Sie die </w:t>
      </w:r>
      <w:r w:rsidRPr="00C74A86">
        <w:rPr>
          <w:rFonts w:ascii="Century Gothic" w:hAnsi="Century Gothic"/>
          <w:color w:val="000000" w:themeColor="text1"/>
          <w:sz w:val="22"/>
          <w:szCs w:val="22"/>
          <w:lang w:val="de-CH"/>
        </w:rPr>
        <w:t>W-Fragen (was, wer, wo, wann, warum, wie viel, wie …</w:t>
      </w:r>
      <w:proofErr w:type="gramStart"/>
      <w:r w:rsidRPr="00C74A86">
        <w:rPr>
          <w:rFonts w:ascii="Century Gothic" w:hAnsi="Century Gothic"/>
          <w:color w:val="000000" w:themeColor="text1"/>
          <w:sz w:val="22"/>
          <w:szCs w:val="22"/>
          <w:lang w:val="de-CH"/>
        </w:rPr>
        <w:t xml:space="preserve">? </w:t>
      </w:r>
      <w:r w:rsidRPr="00C74A86">
        <w:rPr>
          <w:rFonts w:ascii="Century Gothic" w:hAnsi="Century Gothic"/>
          <w:bCs/>
          <w:color w:val="000000" w:themeColor="text1"/>
          <w:sz w:val="22"/>
          <w:szCs w:val="22"/>
          <w:lang w:val="de-CH"/>
        </w:rPr>
        <w:t>)</w:t>
      </w:r>
      <w:proofErr w:type="gramEnd"/>
    </w:p>
    <w:p w14:paraId="432BCFCB" w14:textId="77777777" w:rsidR="00DC6605" w:rsidRPr="00C74A86" w:rsidRDefault="00DC6605" w:rsidP="006D5C60">
      <w:pPr>
        <w:tabs>
          <w:tab w:val="left" w:pos="567"/>
          <w:tab w:val="left" w:pos="993"/>
        </w:tabs>
        <w:spacing w:line="320" w:lineRule="exact"/>
        <w:rPr>
          <w:rFonts w:ascii="Century Gothic" w:hAnsi="Century Gothic"/>
          <w:bCs/>
          <w:color w:val="000000" w:themeColor="text1"/>
          <w:sz w:val="22"/>
          <w:szCs w:val="22"/>
          <w:lang w:val="de-CH"/>
        </w:rPr>
      </w:pPr>
      <w:r w:rsidRPr="00C74A86">
        <w:rPr>
          <w:rFonts w:ascii="Century Gothic" w:hAnsi="Century Gothic"/>
          <w:color w:val="000000" w:themeColor="text1"/>
          <w:sz w:val="22"/>
          <w:szCs w:val="22"/>
          <w:lang w:val="de-CH"/>
        </w:rPr>
        <w:t>mit Schlüsselwörtern (Stichworte):</w:t>
      </w:r>
    </w:p>
    <w:p w14:paraId="02CF796A"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6C7182BD"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59B18572"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0A594FD7"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1F58B463" w14:textId="77777777" w:rsidR="00DC6605" w:rsidRPr="00C74A86"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290D062B" w14:textId="77777777" w:rsidR="00DC6605" w:rsidRPr="00C74A86"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73B26F0B" w14:textId="77777777" w:rsidR="00DC6605" w:rsidRPr="00C74A86" w:rsidRDefault="00DC6605" w:rsidP="006D5C60">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1F5AE785"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7D7089CB"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61631E97"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32996BC9"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42C8CB32"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198B8D17" w14:textId="0FE91282" w:rsidR="00A7799E" w:rsidRPr="00C74A86" w:rsidRDefault="00DC6605"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 ... ... ... ... ... ... ... ... ... ... ... ... ... ... ... ... ... ... ... ... ... ... ... ... ... ... ... ... ... ... ... … … ..</w:t>
      </w:r>
    </w:p>
    <w:p w14:paraId="19B060A2" w14:textId="77777777" w:rsidR="00DC6605" w:rsidRPr="00C74A86" w:rsidRDefault="00DC6605" w:rsidP="00EB4D3A">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540"/>
          <w:tab w:val="left" w:pos="6120"/>
        </w:tabs>
        <w:spacing w:after="180"/>
        <w:jc w:val="both"/>
        <w:rPr>
          <w:rFonts w:ascii="Century Gothic" w:hAnsi="Century Gothic"/>
          <w:b/>
          <w:color w:val="000000" w:themeColor="text1"/>
          <w:sz w:val="20"/>
          <w:szCs w:val="20"/>
          <w:lang w:val="de-CH"/>
        </w:rPr>
      </w:pPr>
      <w:r w:rsidRPr="00C74A86">
        <w:rPr>
          <w:rFonts w:ascii="Century Gothic" w:hAnsi="Century Gothic"/>
          <w:b/>
          <w:color w:val="000000" w:themeColor="text1"/>
          <w:sz w:val="28"/>
          <w:szCs w:val="28"/>
          <w:lang w:val="de-CH"/>
        </w:rPr>
        <w:lastRenderedPageBreak/>
        <w:t xml:space="preserve">A </w:t>
      </w:r>
      <w:r w:rsidRPr="00C74A86">
        <w:rPr>
          <w:rFonts w:ascii="Century Gothic" w:hAnsi="Century Gothic"/>
          <w:b/>
          <w:color w:val="000000" w:themeColor="text1"/>
          <w:sz w:val="28"/>
          <w:szCs w:val="28"/>
          <w:lang w:val="de-CH"/>
        </w:rPr>
        <w:tab/>
        <w:t xml:space="preserve">Erster Teil der </w:t>
      </w:r>
      <w:r w:rsidR="005D4C23" w:rsidRPr="00C74A86">
        <w:rPr>
          <w:rFonts w:ascii="Century Gothic" w:hAnsi="Century Gothic"/>
          <w:b/>
          <w:color w:val="000000" w:themeColor="text1"/>
          <w:sz w:val="28"/>
          <w:szCs w:val="28"/>
          <w:lang w:val="de-CH"/>
        </w:rPr>
        <w:t>mündlichen Prüfung</w:t>
      </w:r>
      <w:r w:rsidR="00CC5E29" w:rsidRPr="00C74A86">
        <w:rPr>
          <w:rFonts w:ascii="Century Gothic" w:hAnsi="Century Gothic"/>
          <w:b/>
          <w:color w:val="000000" w:themeColor="text1"/>
          <w:sz w:val="28"/>
          <w:szCs w:val="28"/>
          <w:lang w:val="de-CH"/>
        </w:rPr>
        <w:t xml:space="preserve">                                         </w:t>
      </w:r>
      <w:proofErr w:type="gramStart"/>
      <w:r w:rsidR="00CC5E29" w:rsidRPr="00C74A86">
        <w:rPr>
          <w:rFonts w:ascii="Century Gothic" w:hAnsi="Century Gothic"/>
          <w:b/>
          <w:color w:val="000000" w:themeColor="text1"/>
          <w:sz w:val="28"/>
          <w:szCs w:val="28"/>
          <w:lang w:val="de-CH"/>
        </w:rPr>
        <w:t xml:space="preserve">   </w:t>
      </w:r>
      <w:r w:rsidR="00CC5E29" w:rsidRPr="00C74A86">
        <w:rPr>
          <w:rFonts w:ascii="Century Gothic" w:hAnsi="Century Gothic"/>
          <w:b/>
          <w:color w:val="000000" w:themeColor="text1"/>
          <w:sz w:val="20"/>
          <w:szCs w:val="20"/>
          <w:lang w:val="de-CH"/>
        </w:rPr>
        <w:t>(</w:t>
      </w:r>
      <w:proofErr w:type="gramEnd"/>
      <w:r w:rsidR="00CC5E29" w:rsidRPr="00C74A86">
        <w:rPr>
          <w:rFonts w:ascii="Century Gothic" w:hAnsi="Century Gothic"/>
          <w:b/>
          <w:color w:val="000000" w:themeColor="text1"/>
          <w:sz w:val="20"/>
          <w:szCs w:val="20"/>
          <w:lang w:val="de-CH"/>
        </w:rPr>
        <w:t>ca. 5’ – 6’)</w:t>
      </w:r>
    </w:p>
    <w:p w14:paraId="1E77DFF3" w14:textId="77777777" w:rsidR="00DC6605" w:rsidRPr="00C74A86"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lang w:val="de-DE"/>
        </w:rPr>
      </w:pPr>
      <w:r w:rsidRPr="00C74A86">
        <w:rPr>
          <w:rFonts w:ascii="Century Gothic" w:hAnsi="Century Gothic" w:cs="Tahoma"/>
          <w:b/>
          <w:bCs/>
          <w:color w:val="000000" w:themeColor="text1"/>
          <w:spacing w:val="2"/>
          <w:lang w:val="de-DE"/>
        </w:rPr>
        <w:t>ALLGEMEINES</w:t>
      </w:r>
    </w:p>
    <w:p w14:paraId="77D7307C" w14:textId="77777777" w:rsidR="006C74C3" w:rsidRPr="00C74A86"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xml:space="preserve">Fassen Sie den Text </w:t>
      </w:r>
      <w:r w:rsidRPr="00C74A86">
        <w:rPr>
          <w:rFonts w:ascii="Century Gothic" w:hAnsi="Century Gothic" w:cs="Tahoma"/>
          <w:b/>
          <w:bCs/>
          <w:color w:val="000000" w:themeColor="text1"/>
          <w:spacing w:val="2"/>
          <w:sz w:val="22"/>
          <w:szCs w:val="22"/>
          <w:lang w:val="de-DE"/>
        </w:rPr>
        <w:t>mit eigenen Sätzen</w:t>
      </w:r>
      <w:r w:rsidRPr="00C74A86">
        <w:rPr>
          <w:rFonts w:ascii="Century Gothic" w:hAnsi="Century Gothic" w:cs="Tahoma"/>
          <w:bCs/>
          <w:color w:val="000000" w:themeColor="text1"/>
          <w:spacing w:val="2"/>
          <w:sz w:val="22"/>
          <w:szCs w:val="22"/>
          <w:lang w:val="de-DE"/>
        </w:rPr>
        <w:t xml:space="preserve"> zusammen!</w:t>
      </w:r>
    </w:p>
    <w:p w14:paraId="156C02A1" w14:textId="77777777" w:rsidR="006C74C3" w:rsidRPr="00C74A86" w:rsidRDefault="00670F03" w:rsidP="001138B4">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xml:space="preserve">Sie können dazu </w:t>
      </w:r>
      <w:r w:rsidR="006C74C3" w:rsidRPr="00C74A86">
        <w:rPr>
          <w:rFonts w:ascii="Century Gothic" w:hAnsi="Century Gothic" w:cs="Tahoma"/>
          <w:b/>
          <w:bCs/>
          <w:color w:val="000000" w:themeColor="text1"/>
          <w:spacing w:val="2"/>
          <w:sz w:val="22"/>
          <w:szCs w:val="22"/>
          <w:lang w:val="de-DE"/>
        </w:rPr>
        <w:t>Schlüsselwörter</w:t>
      </w:r>
      <w:r w:rsidR="006C74C3" w:rsidRPr="00C74A86">
        <w:rPr>
          <w:rFonts w:ascii="Century Gothic" w:hAnsi="Century Gothic" w:cs="Tahoma"/>
          <w:bCs/>
          <w:color w:val="000000" w:themeColor="text1"/>
          <w:spacing w:val="2"/>
          <w:sz w:val="22"/>
          <w:szCs w:val="22"/>
          <w:lang w:val="de-DE"/>
        </w:rPr>
        <w:t xml:space="preserve"> benutzen.</w:t>
      </w:r>
    </w:p>
    <w:p w14:paraId="6BAD9E72" w14:textId="77777777" w:rsidR="006C74C3" w:rsidRPr="00C74A86"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40"/>
          <w:szCs w:val="40"/>
          <w:lang w:val="de-DE"/>
        </w:rPr>
        <w:sym w:font="Wingdings 2" w:char="F04A"/>
      </w:r>
      <w:r w:rsidRPr="00C74A86">
        <w:rPr>
          <w:rFonts w:ascii="Century Gothic" w:hAnsi="Century Gothic" w:cs="Tahoma"/>
          <w:bCs/>
          <w:color w:val="000000" w:themeColor="text1"/>
          <w:spacing w:val="2"/>
          <w:sz w:val="22"/>
          <w:szCs w:val="22"/>
          <w:lang w:val="de-DE"/>
        </w:rPr>
        <w:t xml:space="preserve">Notizen auf separates Blatt </w:t>
      </w:r>
      <w:r w:rsidR="00670F03" w:rsidRPr="00C74A86">
        <w:rPr>
          <w:rFonts w:ascii="Century Gothic" w:hAnsi="Century Gothic" w:cs="Tahoma"/>
          <w:bCs/>
          <w:color w:val="000000" w:themeColor="text1"/>
          <w:spacing w:val="2"/>
          <w:sz w:val="22"/>
          <w:szCs w:val="22"/>
          <w:lang w:val="de-DE"/>
        </w:rPr>
        <w:t xml:space="preserve">sind erlaubt: </w:t>
      </w:r>
      <w:r w:rsidR="00670F03" w:rsidRPr="00C74A86">
        <w:rPr>
          <w:rFonts w:ascii="Century Gothic" w:hAnsi="Century Gothic" w:cs="Tahoma"/>
          <w:b/>
          <w:bCs/>
          <w:color w:val="000000" w:themeColor="text1"/>
          <w:spacing w:val="2"/>
          <w:sz w:val="22"/>
          <w:szCs w:val="22"/>
          <w:lang w:val="de-DE"/>
        </w:rPr>
        <w:t>der Text wird vor der Prüfung abgegeben</w:t>
      </w:r>
      <w:r w:rsidR="003C451D" w:rsidRPr="00C74A86">
        <w:rPr>
          <w:rFonts w:ascii="Century Gothic" w:hAnsi="Century Gothic" w:cs="Tahoma"/>
          <w:b/>
          <w:bCs/>
          <w:color w:val="000000" w:themeColor="text1"/>
          <w:spacing w:val="2"/>
          <w:sz w:val="22"/>
          <w:szCs w:val="22"/>
          <w:lang w:val="de-DE"/>
        </w:rPr>
        <w:t>.</w:t>
      </w:r>
    </w:p>
    <w:p w14:paraId="7EA471F2" w14:textId="77777777" w:rsidR="00670F03" w:rsidRPr="00C74A86" w:rsidRDefault="00870387" w:rsidP="006C74C3">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Cs/>
          <w:color w:val="000000" w:themeColor="text1"/>
          <w:spacing w:val="2"/>
          <w:sz w:val="22"/>
          <w:szCs w:val="22"/>
          <w:lang w:val="de-DE"/>
        </w:rPr>
        <w:t xml:space="preserve">Resümieren Sie zuerst </w:t>
      </w:r>
      <w:r w:rsidR="00670F03" w:rsidRPr="00C74A86">
        <w:rPr>
          <w:rFonts w:ascii="Century Gothic" w:hAnsi="Century Gothic" w:cs="Tahoma"/>
          <w:bCs/>
          <w:color w:val="000000" w:themeColor="text1"/>
          <w:spacing w:val="2"/>
          <w:sz w:val="22"/>
          <w:szCs w:val="22"/>
          <w:lang w:val="de-DE"/>
        </w:rPr>
        <w:t xml:space="preserve">den Text, </w:t>
      </w:r>
      <w:r w:rsidR="001E0C2E" w:rsidRPr="00C74A86">
        <w:rPr>
          <w:rFonts w:ascii="Century Gothic" w:hAnsi="Century Gothic" w:cs="Tahoma"/>
          <w:b/>
          <w:bCs/>
          <w:color w:val="000000" w:themeColor="text1"/>
          <w:spacing w:val="2"/>
          <w:sz w:val="22"/>
          <w:szCs w:val="22"/>
          <w:lang w:val="de-DE"/>
        </w:rPr>
        <w:t>ohne persönliche Zusatz-Informationen</w:t>
      </w:r>
      <w:r w:rsidR="001E0C2E" w:rsidRPr="00C74A86">
        <w:rPr>
          <w:rFonts w:ascii="Century Gothic" w:hAnsi="Century Gothic" w:cs="Tahoma"/>
          <w:bCs/>
          <w:color w:val="000000" w:themeColor="text1"/>
          <w:spacing w:val="2"/>
          <w:sz w:val="22"/>
          <w:szCs w:val="22"/>
          <w:lang w:val="de-DE"/>
        </w:rPr>
        <w:t xml:space="preserve"> hinzuzufügen.</w:t>
      </w:r>
    </w:p>
    <w:p w14:paraId="05B45EE8" w14:textId="77777777" w:rsidR="00DC6605" w:rsidRPr="00C74A86"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Ihre Meinung geben Sie erst nach dem zwei</w:t>
      </w:r>
      <w:r w:rsidR="001E0C2E" w:rsidRPr="00C74A86">
        <w:rPr>
          <w:rFonts w:ascii="Century Gothic" w:hAnsi="Century Gothic"/>
          <w:color w:val="000000" w:themeColor="text1"/>
          <w:sz w:val="22"/>
          <w:szCs w:val="22"/>
          <w:lang w:val="de-CH"/>
        </w:rPr>
        <w:t>ten Teil (Grafik, Tabelle, usw.</w:t>
      </w:r>
      <w:r w:rsidR="003C451D" w:rsidRPr="00C74A86">
        <w:rPr>
          <w:rFonts w:ascii="Century Gothic" w:hAnsi="Century Gothic"/>
          <w:color w:val="000000" w:themeColor="text1"/>
          <w:sz w:val="22"/>
          <w:szCs w:val="22"/>
          <w:lang w:val="de-CH"/>
        </w:rPr>
        <w:t>).</w:t>
      </w:r>
    </w:p>
    <w:p w14:paraId="73A9A5D9" w14:textId="77777777" w:rsidR="001E0C2E" w:rsidRPr="00C74A86" w:rsidRDefault="001E0C2E" w:rsidP="001E0C2E">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C74A86">
        <w:rPr>
          <w:rFonts w:ascii="Century Gothic" w:hAnsi="Century Gothic" w:cs="Tahoma"/>
          <w:b/>
          <w:bCs/>
          <w:color w:val="000000" w:themeColor="text1"/>
          <w:spacing w:val="2"/>
          <w:sz w:val="22"/>
          <w:szCs w:val="22"/>
          <w:lang w:val="de-DE"/>
        </w:rPr>
        <w:t>Die Zusammenfassung darf nicht abgelesen werden</w:t>
      </w:r>
      <w:r w:rsidRPr="00C74A86">
        <w:rPr>
          <w:rFonts w:ascii="Century Gothic" w:hAnsi="Century Gothic" w:cs="Tahoma"/>
          <w:bCs/>
          <w:color w:val="000000" w:themeColor="text1"/>
          <w:spacing w:val="2"/>
          <w:sz w:val="22"/>
          <w:szCs w:val="22"/>
          <w:lang w:val="de-DE"/>
        </w:rPr>
        <w:t>!</w:t>
      </w:r>
    </w:p>
    <w:p w14:paraId="4E4C5F2E" w14:textId="77777777" w:rsidR="00DC6605" w:rsidRPr="00C74A86"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Suchen Sie beim Sprechen Blickkontakt zu den Prüfern!</w:t>
      </w:r>
    </w:p>
    <w:p w14:paraId="62EC5089" w14:textId="77777777" w:rsidR="00DC6605" w:rsidRPr="00C74A86" w:rsidRDefault="00F868C1"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sym w:font="Wingdings" w:char="F04A"/>
      </w:r>
      <w:r w:rsidR="00DC6605" w:rsidRPr="00C74A86">
        <w:rPr>
          <w:rFonts w:ascii="Century Gothic" w:hAnsi="Century Gothic"/>
          <w:color w:val="000000" w:themeColor="text1"/>
          <w:sz w:val="22"/>
          <w:szCs w:val="22"/>
          <w:lang w:val="de-CH"/>
        </w:rPr>
        <w:t xml:space="preserve">Mit </w:t>
      </w:r>
      <w:r w:rsidRPr="00C74A86">
        <w:rPr>
          <w:rFonts w:ascii="Century Gothic" w:hAnsi="Century Gothic"/>
          <w:color w:val="000000" w:themeColor="text1"/>
          <w:sz w:val="22"/>
          <w:szCs w:val="22"/>
          <w:lang w:val="de-CH"/>
        </w:rPr>
        <w:t xml:space="preserve">gutem </w:t>
      </w:r>
      <w:r w:rsidR="00DC6605" w:rsidRPr="00C74A86">
        <w:rPr>
          <w:rFonts w:ascii="Century Gothic" w:hAnsi="Century Gothic"/>
          <w:color w:val="000000" w:themeColor="text1"/>
          <w:sz w:val="22"/>
          <w:szCs w:val="22"/>
          <w:lang w:val="de-CH"/>
        </w:rPr>
        <w:t xml:space="preserve">Auftreten strahlen Sie Selbstsicherheit aus. </w:t>
      </w:r>
    </w:p>
    <w:p w14:paraId="1EDA7608" w14:textId="77777777" w:rsidR="00DC6605" w:rsidRPr="00C74A86" w:rsidRDefault="00DC6605" w:rsidP="001138B4">
      <w:pPr>
        <w:tabs>
          <w:tab w:val="left" w:pos="6120"/>
        </w:tabs>
        <w:spacing w:after="180"/>
        <w:jc w:val="both"/>
        <w:rPr>
          <w:rFonts w:ascii="Century Gothic" w:hAnsi="Century Gothic" w:cs="Tahoma"/>
          <w:color w:val="000000" w:themeColor="text1"/>
          <w:sz w:val="22"/>
          <w:szCs w:val="22"/>
          <w:lang w:val="de-CH"/>
        </w:rPr>
      </w:pPr>
    </w:p>
    <w:p w14:paraId="3DEED7B7" w14:textId="77777777" w:rsidR="00DC6605" w:rsidRPr="00C74A86" w:rsidRDefault="00DC6605" w:rsidP="001138B4">
      <w:pPr>
        <w:numPr>
          <w:ilvl w:val="0"/>
          <w:numId w:val="1"/>
        </w:numPr>
        <w:tabs>
          <w:tab w:val="left" w:pos="567"/>
          <w:tab w:val="left" w:pos="993"/>
        </w:tabs>
        <w:spacing w:before="120" w:line="320" w:lineRule="exact"/>
        <w:rPr>
          <w:rFonts w:ascii="Century Gothic" w:hAnsi="Century Gothic"/>
          <w:color w:val="000000" w:themeColor="text1"/>
          <w:lang w:val="de-CH"/>
        </w:rPr>
      </w:pPr>
      <w:r w:rsidRPr="00C74A86">
        <w:rPr>
          <w:rFonts w:ascii="Century Gothic" w:hAnsi="Century Gothic"/>
          <w:b/>
          <w:color w:val="000000" w:themeColor="text1"/>
          <w:lang w:val="de-CH"/>
        </w:rPr>
        <w:t>Quelle</w:t>
      </w:r>
    </w:p>
    <w:p w14:paraId="0ED653E9" w14:textId="77777777" w:rsidR="00DC6605" w:rsidRPr="00C74A86" w:rsidRDefault="00DC6605" w:rsidP="001138B4">
      <w:pPr>
        <w:tabs>
          <w:tab w:val="left" w:pos="567"/>
          <w:tab w:val="left" w:pos="993"/>
        </w:tabs>
        <w:spacing w:before="120"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Der Artikel stammt aus der Zeitung … …. …. …. vom________________________________</w:t>
      </w:r>
    </w:p>
    <w:p w14:paraId="4F5DCF9C" w14:textId="77777777" w:rsidR="00DC6605" w:rsidRPr="00C74A86"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 xml:space="preserve">Der Text stammt aus einer Internetseite… … </w:t>
      </w:r>
      <w:proofErr w:type="gramStart"/>
      <w:r w:rsidRPr="00C74A86">
        <w:rPr>
          <w:rFonts w:ascii="Century Gothic" w:hAnsi="Century Gothic"/>
          <w:color w:val="000000" w:themeColor="text1"/>
          <w:sz w:val="22"/>
          <w:szCs w:val="22"/>
          <w:lang w:val="de-CH"/>
        </w:rPr>
        <w:t>… .vom</w:t>
      </w:r>
      <w:proofErr w:type="gramEnd"/>
      <w:r w:rsidRPr="00C74A86">
        <w:rPr>
          <w:rFonts w:ascii="Century Gothic" w:hAnsi="Century Gothic"/>
          <w:color w:val="000000" w:themeColor="text1"/>
          <w:sz w:val="22"/>
          <w:szCs w:val="22"/>
          <w:lang w:val="de-CH"/>
        </w:rPr>
        <w:t>________________________________</w:t>
      </w:r>
    </w:p>
    <w:p w14:paraId="5CF275D4" w14:textId="77777777" w:rsidR="00DC6605" w:rsidRPr="00C74A86"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C74A86">
        <w:rPr>
          <w:rFonts w:ascii="Century Gothic" w:hAnsi="Century Gothic"/>
          <w:b/>
          <w:color w:val="000000" w:themeColor="text1"/>
          <w:sz w:val="22"/>
          <w:szCs w:val="22"/>
          <w:lang w:val="de-CH"/>
        </w:rPr>
        <w:t xml:space="preserve">Datum </w:t>
      </w:r>
      <w:r w:rsidRPr="00C74A86">
        <w:rPr>
          <w:rFonts w:ascii="Century Gothic" w:hAnsi="Century Gothic"/>
          <w:color w:val="000000" w:themeColor="text1"/>
          <w:sz w:val="22"/>
          <w:szCs w:val="22"/>
          <w:lang w:val="de-CH"/>
        </w:rPr>
        <w:t xml:space="preserve">trainieren! </w:t>
      </w:r>
      <w:r w:rsidRPr="00C74A86">
        <w:rPr>
          <w:rFonts w:ascii="Century Gothic" w:hAnsi="Century Gothic"/>
          <w:color w:val="000000" w:themeColor="text1"/>
          <w:sz w:val="22"/>
          <w:szCs w:val="22"/>
          <w:lang w:val="de-CH"/>
        </w:rPr>
        <w:tab/>
        <w:t>Heute ist der ______________________________________</w:t>
      </w:r>
    </w:p>
    <w:p w14:paraId="5C9F1DE8" w14:textId="77777777" w:rsidR="00DC6605" w:rsidRPr="00C74A86"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ab/>
      </w:r>
      <w:r w:rsidRPr="00C74A86">
        <w:rPr>
          <w:rFonts w:ascii="Century Gothic" w:hAnsi="Century Gothic"/>
          <w:color w:val="000000" w:themeColor="text1"/>
          <w:sz w:val="22"/>
          <w:szCs w:val="22"/>
          <w:lang w:val="de-CH"/>
        </w:rPr>
        <w:tab/>
      </w:r>
      <w:r w:rsidRPr="00C74A86">
        <w:rPr>
          <w:rFonts w:ascii="Century Gothic" w:hAnsi="Century Gothic"/>
          <w:color w:val="000000" w:themeColor="text1"/>
          <w:sz w:val="22"/>
          <w:szCs w:val="22"/>
          <w:lang w:val="de-CH"/>
        </w:rPr>
        <w:tab/>
        <w:t>Gestern hatten wir den____________________________</w:t>
      </w:r>
    </w:p>
    <w:p w14:paraId="5F4B2997" w14:textId="77777777" w:rsidR="00DC6605" w:rsidRPr="00C74A86" w:rsidRDefault="00DC6605" w:rsidP="001138B4">
      <w:pPr>
        <w:tabs>
          <w:tab w:val="left" w:pos="3420"/>
          <w:tab w:val="left" w:pos="6120"/>
        </w:tabs>
        <w:spacing w:after="180"/>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ab/>
        <w:t>Morgen ist der_____________________________________</w:t>
      </w:r>
    </w:p>
    <w:p w14:paraId="61877DAA" w14:textId="77777777" w:rsidR="00DC6605" w:rsidRPr="00C74A86" w:rsidRDefault="00DC6605" w:rsidP="001138B4">
      <w:pPr>
        <w:numPr>
          <w:ilvl w:val="0"/>
          <w:numId w:val="1"/>
        </w:numPr>
        <w:shd w:val="clear" w:color="auto" w:fill="FFFFFF"/>
        <w:tabs>
          <w:tab w:val="left" w:pos="600"/>
        </w:tabs>
        <w:spacing w:after="240"/>
        <w:jc w:val="both"/>
        <w:outlineLvl w:val="2"/>
        <w:rPr>
          <w:rFonts w:ascii="Century Gothic" w:hAnsi="Century Gothic" w:cs="Tahoma"/>
          <w:b/>
          <w:bCs/>
          <w:color w:val="000000" w:themeColor="text1"/>
          <w:spacing w:val="2"/>
          <w:lang w:val="de-DE"/>
        </w:rPr>
      </w:pPr>
      <w:r w:rsidRPr="00C74A86">
        <w:rPr>
          <w:rFonts w:ascii="Century Gothic" w:hAnsi="Century Gothic" w:cs="Tahoma"/>
          <w:b/>
          <w:bCs/>
          <w:color w:val="000000" w:themeColor="text1"/>
          <w:spacing w:val="2"/>
          <w:lang w:val="de-DE"/>
        </w:rPr>
        <w:t>Thema (</w:t>
      </w:r>
      <w:proofErr w:type="gramStart"/>
      <w:r w:rsidRPr="00C74A86">
        <w:rPr>
          <w:rFonts w:ascii="Century Gothic" w:hAnsi="Century Gothic" w:cs="Tahoma"/>
          <w:b/>
          <w:bCs/>
          <w:color w:val="000000" w:themeColor="text1"/>
          <w:spacing w:val="2"/>
          <w:lang w:val="de-DE"/>
        </w:rPr>
        <w:t>Was ?</w:t>
      </w:r>
      <w:proofErr w:type="gramEnd"/>
      <w:r w:rsidRPr="00C74A86">
        <w:rPr>
          <w:rFonts w:ascii="Century Gothic" w:hAnsi="Century Gothic" w:cs="Tahoma"/>
          <w:b/>
          <w:bCs/>
          <w:color w:val="000000" w:themeColor="text1"/>
          <w:spacing w:val="2"/>
          <w:lang w:val="de-DE"/>
        </w:rPr>
        <w:t xml:space="preserve"> / </w:t>
      </w:r>
      <w:proofErr w:type="gramStart"/>
      <w:r w:rsidRPr="00C74A86">
        <w:rPr>
          <w:rFonts w:ascii="Century Gothic" w:hAnsi="Century Gothic" w:cs="Tahoma"/>
          <w:b/>
          <w:bCs/>
          <w:color w:val="000000" w:themeColor="text1"/>
          <w:spacing w:val="2"/>
          <w:lang w:val="de-DE"/>
        </w:rPr>
        <w:t>Wo ?</w:t>
      </w:r>
      <w:proofErr w:type="gramEnd"/>
      <w:r w:rsidRPr="00C74A86">
        <w:rPr>
          <w:rFonts w:ascii="Century Gothic" w:hAnsi="Century Gothic" w:cs="Tahoma"/>
          <w:b/>
          <w:bCs/>
          <w:color w:val="000000" w:themeColor="text1"/>
          <w:spacing w:val="2"/>
          <w:lang w:val="de-DE"/>
        </w:rPr>
        <w:t xml:space="preserve"> / </w:t>
      </w:r>
      <w:proofErr w:type="gramStart"/>
      <w:r w:rsidRPr="00C74A86">
        <w:rPr>
          <w:rFonts w:ascii="Century Gothic" w:hAnsi="Century Gothic" w:cs="Tahoma"/>
          <w:b/>
          <w:bCs/>
          <w:color w:val="000000" w:themeColor="text1"/>
          <w:spacing w:val="2"/>
          <w:lang w:val="de-DE"/>
        </w:rPr>
        <w:t>Wann ?</w:t>
      </w:r>
      <w:proofErr w:type="gramEnd"/>
      <w:r w:rsidRPr="00C74A86">
        <w:rPr>
          <w:rFonts w:ascii="Century Gothic" w:hAnsi="Century Gothic" w:cs="Tahoma"/>
          <w:b/>
          <w:bCs/>
          <w:color w:val="000000" w:themeColor="text1"/>
          <w:spacing w:val="2"/>
          <w:lang w:val="de-DE"/>
        </w:rPr>
        <w:t>)</w:t>
      </w:r>
    </w:p>
    <w:p w14:paraId="25ECCD9C" w14:textId="77777777" w:rsidR="00DC6605" w:rsidRPr="00C74A86"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22"/>
          <w:szCs w:val="22"/>
          <w:lang w:val="de-DE"/>
        </w:rPr>
        <w:t>Der Artikel handelt von (+</w:t>
      </w:r>
      <w:proofErr w:type="gramStart"/>
      <w:r w:rsidRPr="00C74A86">
        <w:rPr>
          <w:rFonts w:ascii="Century Gothic" w:hAnsi="Century Gothic" w:cs="Tahoma"/>
          <w:bCs/>
          <w:i/>
          <w:color w:val="000000" w:themeColor="text1"/>
          <w:spacing w:val="2"/>
          <w:sz w:val="22"/>
          <w:szCs w:val="22"/>
          <w:lang w:val="de-DE"/>
        </w:rPr>
        <w:t>D)…</w:t>
      </w:r>
      <w:proofErr w:type="gramEnd"/>
      <w:r w:rsidRPr="00C74A86">
        <w:rPr>
          <w:rFonts w:ascii="Century Gothic" w:hAnsi="Century Gothic" w:cs="Tahoma"/>
          <w:bCs/>
          <w:i/>
          <w:color w:val="000000" w:themeColor="text1"/>
          <w:spacing w:val="2"/>
          <w:sz w:val="22"/>
          <w:szCs w:val="22"/>
          <w:lang w:val="de-DE"/>
        </w:rPr>
        <w:t xml:space="preserve"> … … … … … … … … … … … … … … … … … … ….. …</w:t>
      </w:r>
    </w:p>
    <w:p w14:paraId="08988DE7" w14:textId="77777777" w:rsidR="00DC6605" w:rsidRPr="00C74A86"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16"/>
          <w:szCs w:val="16"/>
          <w:lang w:val="de-DE"/>
        </w:rPr>
        <w:t>oder</w:t>
      </w:r>
      <w:r w:rsidRPr="00C74A86">
        <w:rPr>
          <w:rFonts w:ascii="Century Gothic" w:hAnsi="Century Gothic" w:cs="Tahoma"/>
          <w:bCs/>
          <w:i/>
          <w:color w:val="000000" w:themeColor="text1"/>
          <w:spacing w:val="2"/>
          <w:sz w:val="16"/>
          <w:szCs w:val="16"/>
          <w:lang w:val="de-DE"/>
        </w:rPr>
        <w:tab/>
      </w:r>
      <w:r w:rsidRPr="00C74A86">
        <w:rPr>
          <w:rFonts w:ascii="Century Gothic" w:hAnsi="Century Gothic" w:cs="Tahoma"/>
          <w:bCs/>
          <w:i/>
          <w:color w:val="000000" w:themeColor="text1"/>
          <w:spacing w:val="2"/>
          <w:sz w:val="16"/>
          <w:szCs w:val="16"/>
          <w:lang w:val="de-DE"/>
        </w:rPr>
        <w:tab/>
      </w:r>
      <w:r w:rsidRPr="00C74A86">
        <w:rPr>
          <w:rFonts w:ascii="Century Gothic" w:hAnsi="Century Gothic" w:cs="Tahoma"/>
          <w:bCs/>
          <w:i/>
          <w:color w:val="000000" w:themeColor="text1"/>
          <w:spacing w:val="2"/>
          <w:sz w:val="16"/>
          <w:szCs w:val="16"/>
          <w:lang w:val="de-DE"/>
        </w:rPr>
        <w:tab/>
      </w:r>
      <w:r w:rsidRPr="00C74A86">
        <w:rPr>
          <w:rFonts w:ascii="Century Gothic" w:hAnsi="Century Gothic" w:cs="Tahoma"/>
          <w:bCs/>
          <w:i/>
          <w:color w:val="000000" w:themeColor="text1"/>
          <w:spacing w:val="2"/>
          <w:sz w:val="16"/>
          <w:szCs w:val="16"/>
          <w:lang w:val="de-DE"/>
        </w:rPr>
        <w:tab/>
      </w:r>
      <w:r w:rsidRPr="00C74A86">
        <w:rPr>
          <w:rFonts w:ascii="Century Gothic" w:hAnsi="Century Gothic" w:cs="Tahoma"/>
          <w:bCs/>
          <w:i/>
          <w:color w:val="000000" w:themeColor="text1"/>
          <w:spacing w:val="2"/>
          <w:sz w:val="16"/>
          <w:szCs w:val="16"/>
          <w:lang w:val="de-DE"/>
        </w:rPr>
        <w:tab/>
      </w:r>
    </w:p>
    <w:p w14:paraId="5F887B2F" w14:textId="77777777" w:rsidR="00DC6605" w:rsidRPr="00C74A86" w:rsidRDefault="00DC6605" w:rsidP="001138B4">
      <w:pPr>
        <w:shd w:val="clear" w:color="auto" w:fill="FFFFFF"/>
        <w:tabs>
          <w:tab w:val="left" w:pos="600"/>
          <w:tab w:val="right" w:pos="9000"/>
        </w:tabs>
        <w:ind w:left="601" w:right="7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22"/>
          <w:szCs w:val="22"/>
          <w:lang w:val="de-DE"/>
        </w:rPr>
        <w:t>Der Artikel berichtet über (+</w:t>
      </w:r>
      <w:proofErr w:type="gramStart"/>
      <w:r w:rsidRPr="00C74A86">
        <w:rPr>
          <w:rFonts w:ascii="Century Gothic" w:hAnsi="Century Gothic" w:cs="Tahoma"/>
          <w:bCs/>
          <w:i/>
          <w:color w:val="000000" w:themeColor="text1"/>
          <w:spacing w:val="2"/>
          <w:sz w:val="22"/>
          <w:szCs w:val="22"/>
          <w:lang w:val="de-DE"/>
        </w:rPr>
        <w:t>A)…</w:t>
      </w:r>
      <w:proofErr w:type="gramEnd"/>
      <w:r w:rsidRPr="00C74A86">
        <w:rPr>
          <w:rFonts w:ascii="Century Gothic" w:hAnsi="Century Gothic" w:cs="Tahoma"/>
          <w:bCs/>
          <w:i/>
          <w:color w:val="000000" w:themeColor="text1"/>
          <w:spacing w:val="2"/>
          <w:sz w:val="22"/>
          <w:szCs w:val="22"/>
          <w:lang w:val="de-DE"/>
        </w:rPr>
        <w:t xml:space="preserve"> … … … … … … … … … … … … … … … … … … ... .</w:t>
      </w:r>
    </w:p>
    <w:p w14:paraId="11EA909F" w14:textId="77777777" w:rsidR="00DC6605" w:rsidRPr="00C74A86"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16"/>
          <w:szCs w:val="16"/>
          <w:lang w:val="de-DE"/>
        </w:rPr>
        <w:t>oder</w:t>
      </w:r>
      <w:r w:rsidRPr="00C74A86">
        <w:rPr>
          <w:rFonts w:ascii="Century Gothic" w:hAnsi="Century Gothic" w:cs="Tahoma"/>
          <w:bCs/>
          <w:i/>
          <w:color w:val="000000" w:themeColor="text1"/>
          <w:spacing w:val="2"/>
          <w:sz w:val="22"/>
          <w:szCs w:val="22"/>
          <w:lang w:val="de-DE"/>
        </w:rPr>
        <w:t xml:space="preserve"> </w:t>
      </w:r>
    </w:p>
    <w:p w14:paraId="6EBACF5E" w14:textId="77777777" w:rsidR="00DC6605" w:rsidRPr="00C74A86"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22"/>
          <w:szCs w:val="22"/>
          <w:lang w:val="de-DE"/>
        </w:rPr>
        <w:t>Thema des Textes ist… … … … … … … … … … … … … … … … … … …. … ... … … …</w:t>
      </w:r>
    </w:p>
    <w:p w14:paraId="0FB23E6A" w14:textId="77777777" w:rsidR="00DC6605" w:rsidRPr="00C74A86"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16"/>
          <w:szCs w:val="16"/>
          <w:lang w:val="de-DE"/>
        </w:rPr>
        <w:t>oder</w:t>
      </w:r>
    </w:p>
    <w:p w14:paraId="44112653" w14:textId="77777777" w:rsidR="00DC6605" w:rsidRPr="00C74A86"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C74A86">
        <w:rPr>
          <w:rFonts w:ascii="Century Gothic" w:hAnsi="Century Gothic" w:cs="Tahoma"/>
          <w:bCs/>
          <w:i/>
          <w:color w:val="000000" w:themeColor="text1"/>
          <w:spacing w:val="2"/>
          <w:sz w:val="22"/>
          <w:szCs w:val="22"/>
          <w:lang w:val="de-DE"/>
        </w:rPr>
        <w:t>In diesem Artikel geht es um das Thema… … … … … … … … … … … … … … …</w:t>
      </w:r>
      <w:proofErr w:type="gramStart"/>
      <w:r w:rsidRPr="00C74A86">
        <w:rPr>
          <w:rFonts w:ascii="Century Gothic" w:hAnsi="Century Gothic" w:cs="Tahoma"/>
          <w:bCs/>
          <w:i/>
          <w:color w:val="000000" w:themeColor="text1"/>
          <w:spacing w:val="2"/>
          <w:sz w:val="22"/>
          <w:szCs w:val="22"/>
          <w:lang w:val="de-DE"/>
        </w:rPr>
        <w:t xml:space="preserve"> ..</w:t>
      </w:r>
      <w:proofErr w:type="gramEnd"/>
      <w:r w:rsidRPr="00C74A86">
        <w:rPr>
          <w:rFonts w:ascii="Century Gothic" w:hAnsi="Century Gothic" w:cs="Tahoma"/>
          <w:bCs/>
          <w:i/>
          <w:color w:val="000000" w:themeColor="text1"/>
          <w:spacing w:val="2"/>
          <w:sz w:val="22"/>
          <w:szCs w:val="22"/>
          <w:lang w:val="de-DE"/>
        </w:rPr>
        <w:t xml:space="preserve"> .… </w:t>
      </w:r>
    </w:p>
    <w:p w14:paraId="60F8125F" w14:textId="77777777" w:rsidR="00DC6605" w:rsidRPr="00C74A86"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p>
    <w:p w14:paraId="27E5A6A6" w14:textId="77777777" w:rsidR="00DC6605" w:rsidRPr="00C74A86" w:rsidRDefault="00DC6605" w:rsidP="001138B4">
      <w:pPr>
        <w:numPr>
          <w:ilvl w:val="0"/>
          <w:numId w:val="1"/>
        </w:numPr>
        <w:tabs>
          <w:tab w:val="left" w:pos="567"/>
          <w:tab w:val="left" w:pos="993"/>
        </w:tabs>
        <w:spacing w:before="120" w:line="320" w:lineRule="exact"/>
        <w:rPr>
          <w:rFonts w:ascii="Century Gothic" w:hAnsi="Century Gothic"/>
          <w:b/>
          <w:color w:val="000000" w:themeColor="text1"/>
          <w:lang w:val="de-CH"/>
        </w:rPr>
      </w:pPr>
      <w:r w:rsidRPr="00C74A86">
        <w:rPr>
          <w:rFonts w:ascii="Century Gothic" w:hAnsi="Century Gothic"/>
          <w:b/>
          <w:color w:val="000000" w:themeColor="text1"/>
          <w:lang w:val="de-CH"/>
        </w:rPr>
        <w:t xml:space="preserve">Struktur, Aufbau </w:t>
      </w:r>
      <w:r w:rsidRPr="00C74A86">
        <w:rPr>
          <w:rFonts w:ascii="Century Gothic" w:hAnsi="Century Gothic"/>
          <w:color w:val="000000" w:themeColor="text1"/>
          <w:sz w:val="22"/>
          <w:szCs w:val="22"/>
          <w:lang w:val="de-CH"/>
        </w:rPr>
        <w:t>(roter Faden, logische Reihenfolge, Kohärenz)</w:t>
      </w:r>
    </w:p>
    <w:p w14:paraId="3036E381" w14:textId="77777777" w:rsidR="00DC6605" w:rsidRPr="00C74A86" w:rsidRDefault="00DC6605" w:rsidP="001138B4">
      <w:pPr>
        <w:tabs>
          <w:tab w:val="left" w:pos="567"/>
          <w:tab w:val="left" w:pos="993"/>
        </w:tabs>
        <w:spacing w:line="320" w:lineRule="exact"/>
        <w:rPr>
          <w:rFonts w:ascii="Century Gothic" w:hAnsi="Century Gothic"/>
          <w:color w:val="000000" w:themeColor="text1"/>
          <w:sz w:val="22"/>
          <w:szCs w:val="22"/>
          <w:lang w:val="de-CH"/>
        </w:rPr>
      </w:pPr>
    </w:p>
    <w:p w14:paraId="44C2A45B" w14:textId="77777777" w:rsidR="00DC6605" w:rsidRPr="00C74A86" w:rsidRDefault="00DC6605" w:rsidP="001138B4">
      <w:pPr>
        <w:tabs>
          <w:tab w:val="left" w:pos="567"/>
          <w:tab w:val="left" w:pos="993"/>
        </w:tabs>
        <w:spacing w:line="320" w:lineRule="exact"/>
        <w:rPr>
          <w:rFonts w:ascii="Century Gothic" w:hAnsi="Century Gothic"/>
          <w:i/>
          <w:color w:val="000000" w:themeColor="text1"/>
          <w:sz w:val="22"/>
          <w:szCs w:val="22"/>
          <w:lang w:val="de-CH"/>
        </w:rPr>
      </w:pPr>
      <w:r w:rsidRPr="00C74A86">
        <w:rPr>
          <w:rFonts w:ascii="Century Gothic" w:hAnsi="Century Gothic"/>
          <w:b/>
          <w:color w:val="000000" w:themeColor="text1"/>
          <w:sz w:val="22"/>
          <w:szCs w:val="22"/>
          <w:lang w:val="de-CH"/>
        </w:rPr>
        <w:t>Meine Zusammenfassung habe ich in drei/vier Teile gegliedert</w:t>
      </w:r>
      <w:r w:rsidRPr="00C74A86">
        <w:rPr>
          <w:rFonts w:ascii="Century Gothic" w:hAnsi="Century Gothic"/>
          <w:i/>
          <w:color w:val="000000" w:themeColor="text1"/>
          <w:sz w:val="22"/>
          <w:szCs w:val="22"/>
          <w:lang w:val="de-CH"/>
        </w:rPr>
        <w:t>:</w:t>
      </w:r>
    </w:p>
    <w:p w14:paraId="7A27FE63" w14:textId="77777777" w:rsidR="00DC6605" w:rsidRPr="00C74A86"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Erstens (zuerst) / Zweitens (dann) / Drittens (nachher, danach) /Viertens (zum Schluss)</w:t>
      </w:r>
    </w:p>
    <w:p w14:paraId="6B57192B" w14:textId="77777777" w:rsidR="00DC6605" w:rsidRPr="00C74A86" w:rsidRDefault="00DC6605" w:rsidP="00A7799E">
      <w:pPr>
        <w:tabs>
          <w:tab w:val="left" w:pos="567"/>
          <w:tab w:val="left" w:pos="993"/>
        </w:tabs>
        <w:spacing w:before="120" w:line="320" w:lineRule="exact"/>
        <w:rPr>
          <w:rFonts w:ascii="Century Gothic" w:hAnsi="Century Gothic"/>
          <w:color w:val="000000" w:themeColor="text1"/>
          <w:sz w:val="22"/>
          <w:szCs w:val="22"/>
          <w:lang w:val="de-CH"/>
        </w:rPr>
      </w:pPr>
      <w:r w:rsidRPr="00C74A86">
        <w:rPr>
          <w:rFonts w:ascii="Century Gothic" w:hAnsi="Century Gothic"/>
          <w:b/>
          <w:color w:val="000000" w:themeColor="text1"/>
          <w:sz w:val="22"/>
          <w:szCs w:val="22"/>
          <w:lang w:val="de-CH"/>
        </w:rPr>
        <w:t>Auf die</w:t>
      </w:r>
      <w:r w:rsidRPr="00C74A86">
        <w:rPr>
          <w:rFonts w:ascii="Century Gothic" w:hAnsi="Century Gothic"/>
          <w:color w:val="000000" w:themeColor="text1"/>
          <w:sz w:val="22"/>
          <w:szCs w:val="22"/>
          <w:lang w:val="de-CH"/>
        </w:rPr>
        <w:t xml:space="preserve"> </w:t>
      </w:r>
      <w:r w:rsidRPr="00C74A86">
        <w:rPr>
          <w:rFonts w:ascii="Century Gothic" w:hAnsi="Century Gothic"/>
          <w:b/>
          <w:color w:val="000000" w:themeColor="text1"/>
          <w:sz w:val="22"/>
          <w:szCs w:val="22"/>
          <w:lang w:val="de-CH"/>
        </w:rPr>
        <w:t xml:space="preserve">Hauptpunkte </w:t>
      </w:r>
      <w:r w:rsidRPr="00C74A86">
        <w:rPr>
          <w:rFonts w:ascii="Century Gothic" w:hAnsi="Century Gothic"/>
          <w:color w:val="000000" w:themeColor="text1"/>
          <w:sz w:val="22"/>
          <w:szCs w:val="22"/>
          <w:lang w:val="de-CH"/>
        </w:rPr>
        <w:t xml:space="preserve">eingehen: W-Fragen </w:t>
      </w:r>
      <w:r w:rsidR="003C451D" w:rsidRPr="00C74A86">
        <w:rPr>
          <w:rFonts w:ascii="Century Gothic" w:hAnsi="Century Gothic"/>
          <w:color w:val="000000" w:themeColor="text1"/>
          <w:sz w:val="22"/>
          <w:szCs w:val="22"/>
          <w:lang w:val="de-CH"/>
        </w:rPr>
        <w:t xml:space="preserve">(was, wer, wo, wann, warum, </w:t>
      </w:r>
      <w:proofErr w:type="gramStart"/>
      <w:r w:rsidR="003C451D" w:rsidRPr="00C74A86">
        <w:rPr>
          <w:rFonts w:ascii="Century Gothic" w:hAnsi="Century Gothic"/>
          <w:color w:val="000000" w:themeColor="text1"/>
          <w:sz w:val="22"/>
          <w:szCs w:val="22"/>
          <w:lang w:val="de-CH"/>
        </w:rPr>
        <w:t>wie?...</w:t>
      </w:r>
      <w:proofErr w:type="gramEnd"/>
      <w:r w:rsidR="003C451D" w:rsidRPr="00C74A86">
        <w:rPr>
          <w:rFonts w:ascii="Century Gothic" w:hAnsi="Century Gothic"/>
          <w:color w:val="000000" w:themeColor="text1"/>
          <w:sz w:val="22"/>
          <w:szCs w:val="22"/>
          <w:lang w:val="de-CH"/>
        </w:rPr>
        <w:t>.)</w:t>
      </w:r>
    </w:p>
    <w:p w14:paraId="076D748B" w14:textId="77777777" w:rsidR="00DC6605" w:rsidRPr="00C74A86" w:rsidRDefault="00DC6605" w:rsidP="00A7799E">
      <w:pPr>
        <w:tabs>
          <w:tab w:val="left" w:pos="567"/>
          <w:tab w:val="left" w:pos="993"/>
        </w:tabs>
        <w:spacing w:before="80" w:line="320" w:lineRule="exact"/>
        <w:rPr>
          <w:rFonts w:ascii="Century Gothic" w:hAnsi="Century Gothic"/>
          <w:color w:val="000000" w:themeColor="text1"/>
          <w:sz w:val="22"/>
          <w:szCs w:val="22"/>
          <w:lang w:val="de-CH"/>
        </w:rPr>
      </w:pPr>
      <w:r w:rsidRPr="00C74A86">
        <w:rPr>
          <w:rFonts w:ascii="Century Gothic" w:hAnsi="Century Gothic"/>
          <w:b/>
          <w:color w:val="000000" w:themeColor="text1"/>
          <w:sz w:val="22"/>
          <w:szCs w:val="22"/>
          <w:lang w:val="de-CH"/>
        </w:rPr>
        <w:t>Zusammenhang</w:t>
      </w:r>
      <w:r w:rsidR="003C451D" w:rsidRPr="00C74A86">
        <w:rPr>
          <w:rFonts w:ascii="Century Gothic" w:hAnsi="Century Gothic"/>
          <w:color w:val="000000" w:themeColor="text1"/>
          <w:sz w:val="22"/>
          <w:szCs w:val="22"/>
          <w:lang w:val="de-CH"/>
        </w:rPr>
        <w:t xml:space="preserve"> herstellen:  Mindmap</w:t>
      </w:r>
      <w:r w:rsidRPr="00C74A86">
        <w:rPr>
          <w:rFonts w:ascii="Century Gothic" w:hAnsi="Century Gothic"/>
          <w:color w:val="000000" w:themeColor="text1"/>
          <w:sz w:val="22"/>
          <w:szCs w:val="22"/>
          <w:lang w:val="de-CH"/>
        </w:rPr>
        <w:t>, visuelle Hilfsmittel</w:t>
      </w:r>
    </w:p>
    <w:p w14:paraId="0D1CBDF5" w14:textId="77777777" w:rsidR="00DC6605" w:rsidRPr="00C74A86"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C74A86">
        <w:rPr>
          <w:noProof/>
          <w:color w:val="000000" w:themeColor="text1"/>
        </w:rPr>
        <mc:AlternateContent>
          <mc:Choice Requires="wps">
            <w:drawing>
              <wp:anchor distT="0" distB="0" distL="114300" distR="114300" simplePos="0" relativeHeight="251656192" behindDoc="0" locked="0" layoutInCell="1" allowOverlap="1" wp14:anchorId="7F817A71" wp14:editId="254339D6">
                <wp:simplePos x="0" y="0"/>
                <wp:positionH relativeFrom="column">
                  <wp:posOffset>2743200</wp:posOffset>
                </wp:positionH>
                <wp:positionV relativeFrom="paragraph">
                  <wp:posOffset>59690</wp:posOffset>
                </wp:positionV>
                <wp:extent cx="445135" cy="159385"/>
                <wp:effectExtent l="0" t="0" r="37465"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4BFC" id="Rectangle 7" o:spid="_x0000_s1026" style="position:absolute;margin-left:3in;margin-top:4.7pt;width:35.0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UnIAIAADs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"/>
            </w:pict>
          </mc:Fallback>
        </mc:AlternateContent>
      </w:r>
      <w:r w:rsidRPr="00C74A86">
        <w:rPr>
          <w:noProof/>
          <w:color w:val="000000" w:themeColor="text1"/>
        </w:rPr>
        <mc:AlternateContent>
          <mc:Choice Requires="wps">
            <w:drawing>
              <wp:anchor distT="0" distB="0" distL="114300" distR="114300" simplePos="0" relativeHeight="251657216" behindDoc="0" locked="0" layoutInCell="1" allowOverlap="1" wp14:anchorId="1F0E9917" wp14:editId="0E13D2BD">
                <wp:simplePos x="0" y="0"/>
                <wp:positionH relativeFrom="column">
                  <wp:posOffset>1543685</wp:posOffset>
                </wp:positionH>
                <wp:positionV relativeFrom="paragraph">
                  <wp:posOffset>182880</wp:posOffset>
                </wp:positionV>
                <wp:extent cx="342265" cy="222250"/>
                <wp:effectExtent l="25400" t="25400" r="13335" b="57150"/>
                <wp:wrapNone/>
                <wp:docPr id="6" name="Flèche gauch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2250"/>
                        </a:xfrm>
                        <a:prstGeom prst="leftArrow">
                          <a:avLst>
                            <a:gd name="adj1" fmla="val 50000"/>
                            <a:gd name="adj2" fmla="val 38500"/>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499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6" o:spid="_x0000_s1026" type="#_x0000_t66" style="position:absolute;margin-left:121.55pt;margin-top:14.4pt;width:26.9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" strokecolor="#0d0d0d"/>
            </w:pict>
          </mc:Fallback>
        </mc:AlternateContent>
      </w:r>
      <w:r w:rsidR="00DC6605" w:rsidRPr="00C74A86">
        <w:rPr>
          <w:rFonts w:ascii="Century Gothic" w:hAnsi="Century Gothic"/>
          <w:color w:val="000000" w:themeColor="text1"/>
          <w:sz w:val="22"/>
          <w:szCs w:val="22"/>
          <w:lang w:val="de-CH"/>
        </w:rPr>
        <w:tab/>
        <w:t>Ausgangslage / Problematik</w:t>
      </w:r>
    </w:p>
    <w:p w14:paraId="22B02218" w14:textId="77777777" w:rsidR="00DC6605" w:rsidRPr="00C74A86"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C74A86">
        <w:rPr>
          <w:noProof/>
          <w:color w:val="000000" w:themeColor="text1"/>
        </w:rPr>
        <mc:AlternateContent>
          <mc:Choice Requires="wps">
            <w:drawing>
              <wp:anchor distT="0" distB="0" distL="114300" distR="114300" simplePos="0" relativeHeight="251655168" behindDoc="0" locked="0" layoutInCell="1" allowOverlap="1" wp14:anchorId="298845CC" wp14:editId="6BEA723B">
                <wp:simplePos x="0" y="0"/>
                <wp:positionH relativeFrom="column">
                  <wp:posOffset>2021205</wp:posOffset>
                </wp:positionH>
                <wp:positionV relativeFrom="paragraph">
                  <wp:posOffset>195580</wp:posOffset>
                </wp:positionV>
                <wp:extent cx="429260" cy="190500"/>
                <wp:effectExtent l="0" t="0" r="53340" b="38100"/>
                <wp:wrapNone/>
                <wp:docPr id="5" name="Pent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90500"/>
                        </a:xfrm>
                        <a:prstGeom prst="homePlate">
                          <a:avLst>
                            <a:gd name="adj" fmla="val 56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FE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6" type="#_x0000_t15" style="position:absolute;margin-left:159.15pt;margin-top:15.4pt;width:33.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"/>
            </w:pict>
          </mc:Fallback>
        </mc:AlternateContent>
      </w:r>
      <w:r w:rsidR="00DC6605" w:rsidRPr="00C74A86">
        <w:rPr>
          <w:rFonts w:ascii="Century Gothic" w:hAnsi="Century Gothic"/>
          <w:color w:val="000000" w:themeColor="text1"/>
          <w:sz w:val="22"/>
          <w:szCs w:val="22"/>
          <w:lang w:val="de-CH"/>
        </w:rPr>
        <w:tab/>
        <w:t>Ursachen</w:t>
      </w:r>
    </w:p>
    <w:p w14:paraId="5A18AE23" w14:textId="77777777" w:rsidR="00DC6605" w:rsidRPr="00C74A86" w:rsidRDefault="00DC6605" w:rsidP="001138B4">
      <w:pPr>
        <w:tabs>
          <w:tab w:val="left" w:pos="567"/>
          <w:tab w:val="left" w:pos="993"/>
        </w:tabs>
        <w:spacing w:line="320" w:lineRule="exact"/>
        <w:ind w:left="567"/>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ab/>
        <w:t>Auswirkungen, Folgen</w:t>
      </w:r>
    </w:p>
    <w:p w14:paraId="7FDD5020" w14:textId="77777777" w:rsidR="00DC6605" w:rsidRPr="00C74A86"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C74A86">
        <w:rPr>
          <w:noProof/>
          <w:color w:val="000000" w:themeColor="text1"/>
        </w:rPr>
        <mc:AlternateContent>
          <mc:Choice Requires="wps">
            <w:drawing>
              <wp:anchor distT="0" distB="0" distL="114300" distR="114300" simplePos="0" relativeHeight="251658240" behindDoc="0" locked="0" layoutInCell="1" allowOverlap="1" wp14:anchorId="1C2D3A72" wp14:editId="0E27E861">
                <wp:simplePos x="0" y="0"/>
                <wp:positionH relativeFrom="column">
                  <wp:posOffset>2400300</wp:posOffset>
                </wp:positionH>
                <wp:positionV relativeFrom="paragraph">
                  <wp:posOffset>21590</wp:posOffset>
                </wp:positionV>
                <wp:extent cx="349885" cy="167005"/>
                <wp:effectExtent l="25400" t="25400" r="31115" b="61595"/>
                <wp:wrapNone/>
                <wp:docPr id="4" name="Double flèche horizont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67005"/>
                        </a:xfrm>
                        <a:prstGeom prst="leftRightArrow">
                          <a:avLst>
                            <a:gd name="adj1" fmla="val 50000"/>
                            <a:gd name="adj2" fmla="val 419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50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 o:spid="_x0000_s1026" type="#_x0000_t69" style="position:absolute;margin-left:189pt;margin-top:1.7pt;width:27.5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"/>
            </w:pict>
          </mc:Fallback>
        </mc:AlternateContent>
      </w:r>
      <w:r w:rsidR="00DC6605" w:rsidRPr="00C74A86">
        <w:rPr>
          <w:rFonts w:ascii="Century Gothic" w:hAnsi="Century Gothic"/>
          <w:color w:val="000000" w:themeColor="text1"/>
          <w:sz w:val="22"/>
          <w:szCs w:val="22"/>
          <w:lang w:val="de-CH"/>
        </w:rPr>
        <w:tab/>
        <w:t>Reaktion, Gegensätze</w:t>
      </w:r>
      <w:r w:rsidR="00DC6605" w:rsidRPr="00C74A86">
        <w:rPr>
          <w:rFonts w:ascii="Century Gothic" w:hAnsi="Century Gothic"/>
          <w:color w:val="000000" w:themeColor="text1"/>
          <w:sz w:val="22"/>
          <w:szCs w:val="22"/>
          <w:lang w:val="de-CH"/>
        </w:rPr>
        <w:tab/>
      </w:r>
    </w:p>
    <w:p w14:paraId="6857CC8A" w14:textId="77777777" w:rsidR="00DC6605" w:rsidRPr="00C74A86"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ab/>
      </w:r>
      <w:r w:rsidRPr="00C74A86">
        <w:rPr>
          <w:rFonts w:ascii="Century Gothic" w:hAnsi="Century Gothic"/>
          <w:color w:val="000000" w:themeColor="text1"/>
          <w:sz w:val="22"/>
          <w:szCs w:val="22"/>
          <w:lang w:val="de-CH"/>
        </w:rPr>
        <w:tab/>
        <w:t xml:space="preserve">Entwürfe, Entscheidungen </w:t>
      </w:r>
    </w:p>
    <w:p w14:paraId="0B4EC026" w14:textId="77777777" w:rsidR="00DC6605" w:rsidRPr="00C74A86" w:rsidRDefault="00DC6605" w:rsidP="00A7799E">
      <w:pPr>
        <w:numPr>
          <w:ilvl w:val="0"/>
          <w:numId w:val="1"/>
        </w:numPr>
        <w:tabs>
          <w:tab w:val="left" w:pos="567"/>
          <w:tab w:val="left" w:pos="993"/>
        </w:tabs>
        <w:spacing w:before="80" w:line="320" w:lineRule="exact"/>
        <w:ind w:left="714" w:hanging="357"/>
        <w:rPr>
          <w:rFonts w:ascii="Century Gothic" w:hAnsi="Century Gothic"/>
          <w:b/>
          <w:color w:val="000000" w:themeColor="text1"/>
          <w:lang w:val="de-CH"/>
        </w:rPr>
      </w:pPr>
      <w:r w:rsidRPr="00C74A86">
        <w:rPr>
          <w:rFonts w:ascii="Century Gothic" w:hAnsi="Century Gothic"/>
          <w:b/>
          <w:color w:val="000000" w:themeColor="text1"/>
          <w:lang w:val="de-CH"/>
        </w:rPr>
        <w:t xml:space="preserve">Schluss signalisieren: </w:t>
      </w:r>
    </w:p>
    <w:p w14:paraId="672E2880" w14:textId="77777777" w:rsidR="00DC6605" w:rsidRPr="00C74A86"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C74A86">
        <w:rPr>
          <w:rFonts w:ascii="Century Gothic" w:hAnsi="Century Gothic"/>
          <w:color w:val="000000" w:themeColor="text1"/>
          <w:sz w:val="22"/>
          <w:szCs w:val="22"/>
          <w:lang w:val="de-CH"/>
        </w:rPr>
        <w:t>Damit bin ich am Ende meiner Zusammenfassung.</w:t>
      </w:r>
    </w:p>
    <w:p w14:paraId="3EE0D026" w14:textId="77777777" w:rsidR="00E4498D" w:rsidRPr="00C74A86" w:rsidRDefault="00E4498D" w:rsidP="006D5C60">
      <w:pPr>
        <w:tabs>
          <w:tab w:val="left" w:pos="540"/>
          <w:tab w:val="left" w:pos="6120"/>
        </w:tabs>
        <w:spacing w:after="180"/>
        <w:jc w:val="both"/>
        <w:rPr>
          <w:rFonts w:ascii="Century Gothic" w:hAnsi="Century Gothic" w:cs="Tahoma"/>
          <w:color w:val="000000" w:themeColor="text1"/>
          <w:sz w:val="22"/>
          <w:szCs w:val="22"/>
          <w:lang w:val="de-CH"/>
        </w:rPr>
      </w:pPr>
    </w:p>
    <w:p w14:paraId="0F5DAEBB" w14:textId="14F96693" w:rsidR="00DC6605" w:rsidRPr="00C74A86" w:rsidRDefault="00DC6605" w:rsidP="006D5C60">
      <w:pPr>
        <w:tabs>
          <w:tab w:val="left" w:pos="540"/>
          <w:tab w:val="left" w:pos="6120"/>
        </w:tabs>
        <w:spacing w:after="180"/>
        <w:jc w:val="both"/>
        <w:rPr>
          <w:rFonts w:ascii="Century Gothic" w:hAnsi="Century Gothic"/>
          <w:b/>
          <w:color w:val="000000" w:themeColor="text1"/>
          <w:sz w:val="28"/>
          <w:szCs w:val="28"/>
          <w:lang w:val="de-CH"/>
        </w:rPr>
      </w:pPr>
      <w:r w:rsidRPr="00C74A86">
        <w:rPr>
          <w:rFonts w:ascii="Century Gothic" w:hAnsi="Century Gothic"/>
          <w:b/>
          <w:color w:val="000000" w:themeColor="text1"/>
          <w:sz w:val="28"/>
          <w:szCs w:val="28"/>
          <w:lang w:val="de-CH"/>
        </w:rPr>
        <w:lastRenderedPageBreak/>
        <w:t>NOTIZEN für TEIL A:  ZUSAMMENFASSUNG</w:t>
      </w:r>
    </w:p>
    <w:p w14:paraId="1804E359" w14:textId="77777777" w:rsidR="00DC6605" w:rsidRPr="00C74A86" w:rsidRDefault="00DC6605" w:rsidP="006D5C60">
      <w:pPr>
        <w:tabs>
          <w:tab w:val="left" w:pos="540"/>
          <w:tab w:val="left" w:pos="6120"/>
        </w:tabs>
        <w:spacing w:after="180"/>
        <w:jc w:val="both"/>
        <w:rPr>
          <w:rFonts w:ascii="Century Gothic" w:hAnsi="Century Gothic"/>
          <w:b/>
          <w:color w:val="000000" w:themeColor="text1"/>
          <w:sz w:val="28"/>
          <w:szCs w:val="28"/>
          <w:lang w:val="de-CH"/>
        </w:rPr>
      </w:pPr>
    </w:p>
    <w:p w14:paraId="0E9295A4"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288372EC"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55DC8001"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07279004"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13CCA147"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2C53E0A2"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28DD7767"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533A6802"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02B4FA69"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73F72DE9"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6CA94472"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34B3C379"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6F5ECEBF" w14:textId="77777777" w:rsidR="00DC6605" w:rsidRPr="00C74A86"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232E74C4"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484254F3"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33C1CEA3"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2D210D52"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6808CEEA"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34F6D5D4" w14:textId="77777777" w:rsidR="00DC6605" w:rsidRPr="00C74A86"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112D56B7" w14:textId="77777777" w:rsidR="0024782F" w:rsidRDefault="00DC6605" w:rsidP="00C65228">
      <w:pPr>
        <w:tabs>
          <w:tab w:val="left" w:pos="6120"/>
        </w:tabs>
        <w:spacing w:after="180" w:line="360" w:lineRule="auto"/>
        <w:jc w:val="both"/>
        <w:rPr>
          <w:rFonts w:ascii="Century Gothic" w:hAnsi="Century Gothic" w:cs="Tahoma"/>
          <w:color w:val="000000" w:themeColor="text1"/>
          <w:sz w:val="22"/>
          <w:szCs w:val="22"/>
          <w:lang w:val="de-CH"/>
        </w:rPr>
      </w:pPr>
      <w:r w:rsidRPr="00C74A86">
        <w:rPr>
          <w:rFonts w:ascii="Century Gothic" w:hAnsi="Century Gothic" w:cs="Tahoma"/>
          <w:color w:val="000000" w:themeColor="text1"/>
          <w:sz w:val="22"/>
          <w:szCs w:val="22"/>
          <w:lang w:val="de-CH"/>
        </w:rPr>
        <w:t>... ... ... ... ... ... ... ... ... ... ... ... ... ... ... ... ... ... ... ... ... ... ... ... ... ... ... ... ... ... ... ... ... ... ... ... ...</w:t>
      </w:r>
    </w:p>
    <w:p w14:paraId="1B5EC06F" w14:textId="3E72526E" w:rsidR="0024782F" w:rsidRDefault="0024782F" w:rsidP="0024782F">
      <w:pPr>
        <w:tabs>
          <w:tab w:val="left" w:pos="6120"/>
        </w:tabs>
        <w:spacing w:line="360" w:lineRule="auto"/>
        <w:jc w:val="both"/>
        <w:rPr>
          <w:rFonts w:ascii="Century Gothic" w:hAnsi="Century Gothic" w:cs="Tahoma"/>
          <w:color w:val="000000" w:themeColor="text1"/>
          <w:sz w:val="22"/>
          <w:szCs w:val="22"/>
          <w:lang w:val="de-CH"/>
        </w:rPr>
      </w:pPr>
    </w:p>
    <w:p w14:paraId="42D10C2B" w14:textId="77777777" w:rsidR="0024782F" w:rsidRDefault="0024782F" w:rsidP="0024782F">
      <w:pPr>
        <w:tabs>
          <w:tab w:val="left" w:pos="6120"/>
        </w:tabs>
        <w:spacing w:line="360" w:lineRule="auto"/>
        <w:jc w:val="both"/>
        <w:rPr>
          <w:rFonts w:ascii="Century Gothic" w:hAnsi="Century Gothic" w:cs="Tahoma"/>
          <w:color w:val="000000" w:themeColor="text1"/>
          <w:sz w:val="22"/>
          <w:szCs w:val="22"/>
          <w:lang w:val="de-CH"/>
        </w:rPr>
      </w:pPr>
    </w:p>
    <w:p w14:paraId="5FFB40B0" w14:textId="77777777" w:rsidR="00DC6605" w:rsidRPr="00C74A86" w:rsidRDefault="00DC6605" w:rsidP="00EB4D3A">
      <w:pPr>
        <w:pBdr>
          <w:top w:val="single" w:sz="4" w:space="1" w:color="auto"/>
          <w:left w:val="single" w:sz="4" w:space="4" w:color="auto"/>
          <w:bottom w:val="single" w:sz="4" w:space="1" w:color="auto"/>
          <w:right w:val="single" w:sz="4" w:space="4" w:color="auto"/>
        </w:pBdr>
        <w:shd w:val="clear" w:color="auto" w:fill="DAEEF3" w:themeFill="accent5" w:themeFillTint="33"/>
        <w:rPr>
          <w:rFonts w:ascii="Century Gothic" w:hAnsi="Century Gothic" w:cs="Tahoma"/>
          <w:b/>
          <w:bCs/>
          <w:color w:val="000000" w:themeColor="text1"/>
          <w:sz w:val="22"/>
          <w:szCs w:val="22"/>
          <w:lang w:val="de-CH"/>
        </w:rPr>
      </w:pPr>
      <w:r w:rsidRPr="00C74A86">
        <w:rPr>
          <w:rFonts w:ascii="Century Gothic" w:hAnsi="Century Gothic" w:cs="Tahoma"/>
          <w:b/>
          <w:bCs/>
          <w:iCs/>
          <w:color w:val="000000" w:themeColor="text1"/>
          <w:sz w:val="28"/>
          <w:szCs w:val="28"/>
          <w:lang w:val="de-DE"/>
        </w:rPr>
        <w:lastRenderedPageBreak/>
        <w:t>B</w:t>
      </w:r>
      <w:r w:rsidRPr="00C74A86">
        <w:rPr>
          <w:rFonts w:ascii="Century Gothic" w:hAnsi="Century Gothic" w:cs="Tahoma"/>
          <w:b/>
          <w:bCs/>
          <w:iCs/>
          <w:color w:val="000000" w:themeColor="text1"/>
          <w:sz w:val="28"/>
          <w:szCs w:val="28"/>
          <w:lang w:val="de-DE"/>
        </w:rPr>
        <w:tab/>
        <w:t>Zweiter Teil der mündlichen Prüfung</w:t>
      </w:r>
      <w:r w:rsidR="00DE0DDE" w:rsidRPr="00C74A86">
        <w:rPr>
          <w:rFonts w:ascii="Century Gothic" w:hAnsi="Century Gothic" w:cs="Tahoma"/>
          <w:b/>
          <w:bCs/>
          <w:iCs/>
          <w:color w:val="000000" w:themeColor="text1"/>
          <w:sz w:val="28"/>
          <w:szCs w:val="28"/>
          <w:lang w:val="de-DE"/>
        </w:rPr>
        <w:t>:  Grafik, Tabelle</w:t>
      </w:r>
      <w:r w:rsidR="00CC5E29" w:rsidRPr="00C74A86">
        <w:rPr>
          <w:rFonts w:ascii="Century Gothic" w:hAnsi="Century Gothic" w:cs="Tahoma"/>
          <w:b/>
          <w:bCs/>
          <w:iCs/>
          <w:color w:val="000000" w:themeColor="text1"/>
          <w:sz w:val="28"/>
          <w:szCs w:val="28"/>
          <w:lang w:val="de-DE"/>
        </w:rPr>
        <w:t xml:space="preserve">         </w:t>
      </w:r>
      <w:proofErr w:type="gramStart"/>
      <w:r w:rsidR="00CC5E29" w:rsidRPr="00C74A86">
        <w:rPr>
          <w:rFonts w:ascii="Century Gothic" w:hAnsi="Century Gothic" w:cs="Tahoma"/>
          <w:b/>
          <w:bCs/>
          <w:iCs/>
          <w:color w:val="000000" w:themeColor="text1"/>
          <w:sz w:val="28"/>
          <w:szCs w:val="28"/>
          <w:lang w:val="de-DE"/>
        </w:rPr>
        <w:t xml:space="preserve">   </w:t>
      </w:r>
      <w:r w:rsidR="00CC5E29" w:rsidRPr="00C74A86">
        <w:rPr>
          <w:rFonts w:ascii="Century Gothic" w:hAnsi="Century Gothic" w:cs="Tahoma"/>
          <w:b/>
          <w:bCs/>
          <w:iCs/>
          <w:color w:val="000000" w:themeColor="text1"/>
          <w:sz w:val="20"/>
          <w:szCs w:val="20"/>
          <w:lang w:val="de-DE"/>
        </w:rPr>
        <w:t>(</w:t>
      </w:r>
      <w:proofErr w:type="gramEnd"/>
      <w:r w:rsidRPr="00C74A86">
        <w:rPr>
          <w:rFonts w:ascii="Century Gothic" w:hAnsi="Century Gothic" w:cs="Tahoma"/>
          <w:b/>
          <w:bCs/>
          <w:iCs/>
          <w:color w:val="000000" w:themeColor="text1"/>
          <w:sz w:val="20"/>
          <w:szCs w:val="20"/>
          <w:lang w:val="de-DE"/>
        </w:rPr>
        <w:t>ca. 3’ -4’</w:t>
      </w:r>
      <w:r w:rsidR="00CC5E29" w:rsidRPr="00C74A86">
        <w:rPr>
          <w:rFonts w:ascii="Century Gothic" w:hAnsi="Century Gothic" w:cs="Tahoma"/>
          <w:b/>
          <w:bCs/>
          <w:iCs/>
          <w:color w:val="000000" w:themeColor="text1"/>
          <w:sz w:val="20"/>
          <w:szCs w:val="20"/>
          <w:lang w:val="de-DE"/>
        </w:rPr>
        <w:t>)</w:t>
      </w:r>
    </w:p>
    <w:p w14:paraId="44ED7E0C" w14:textId="77777777" w:rsidR="00DC6605" w:rsidRPr="00C74A86"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p>
    <w:p w14:paraId="66097197" w14:textId="77777777" w:rsidR="00DC6605" w:rsidRPr="00C74A86" w:rsidRDefault="003C451D"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C74A86">
        <w:rPr>
          <w:rFonts w:ascii="Century Gothic" w:hAnsi="Century Gothic" w:cs="Tahoma"/>
          <w:bCs/>
          <w:i/>
          <w:color w:val="000000" w:themeColor="text1"/>
          <w:sz w:val="22"/>
          <w:szCs w:val="22"/>
          <w:lang w:val="de-DE"/>
        </w:rPr>
        <w:t>a)</w:t>
      </w:r>
      <w:r w:rsidRPr="00C74A86">
        <w:rPr>
          <w:rFonts w:ascii="Century Gothic" w:hAnsi="Century Gothic" w:cs="Tahoma"/>
          <w:bCs/>
          <w:i/>
          <w:color w:val="000000" w:themeColor="text1"/>
          <w:sz w:val="22"/>
          <w:szCs w:val="22"/>
          <w:lang w:val="de-DE"/>
        </w:rPr>
        <w:tab/>
        <w:t>Beschreiben Sie die Abbildung</w:t>
      </w:r>
      <w:r w:rsidR="00DC6605" w:rsidRPr="00C74A86">
        <w:rPr>
          <w:rFonts w:ascii="Century Gothic" w:hAnsi="Century Gothic" w:cs="Tahoma"/>
          <w:bCs/>
          <w:i/>
          <w:color w:val="000000" w:themeColor="text1"/>
          <w:sz w:val="22"/>
          <w:szCs w:val="22"/>
          <w:lang w:val="de-DE"/>
        </w:rPr>
        <w:t>!</w:t>
      </w:r>
    </w:p>
    <w:p w14:paraId="1357A8E4" w14:textId="77777777" w:rsidR="00DC6605" w:rsidRPr="00C74A86"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C74A86">
        <w:rPr>
          <w:rFonts w:ascii="Century Gothic" w:hAnsi="Century Gothic" w:cs="Tahoma"/>
          <w:bCs/>
          <w:i/>
          <w:color w:val="000000" w:themeColor="text1"/>
          <w:sz w:val="22"/>
          <w:szCs w:val="22"/>
          <w:lang w:val="de-DE"/>
        </w:rPr>
        <w:t>b)</w:t>
      </w:r>
      <w:r w:rsidRPr="00C74A86">
        <w:rPr>
          <w:rFonts w:ascii="Century Gothic" w:hAnsi="Century Gothic" w:cs="Tahoma"/>
          <w:bCs/>
          <w:i/>
          <w:color w:val="000000" w:themeColor="text1"/>
          <w:sz w:val="22"/>
          <w:szCs w:val="22"/>
          <w:lang w:val="de-DE"/>
        </w:rPr>
        <w:tab/>
        <w:t>Berichten Sie über den Zusammenhang mit dem Text!</w:t>
      </w:r>
    </w:p>
    <w:p w14:paraId="24F6F00C" w14:textId="68F07D54" w:rsidR="00DC6605" w:rsidRPr="00C74A86" w:rsidRDefault="00DC6605" w:rsidP="00352038">
      <w:pPr>
        <w:tabs>
          <w:tab w:val="left" w:pos="600"/>
        </w:tabs>
        <w:spacing w:after="120"/>
        <w:ind w:left="600" w:hanging="600"/>
        <w:jc w:val="both"/>
        <w:rPr>
          <w:rFonts w:ascii="Century Gothic" w:hAnsi="Century Gothic" w:cs="Tahoma"/>
          <w:bCs/>
          <w:i/>
          <w:color w:val="000000" w:themeColor="text1"/>
          <w:sz w:val="22"/>
          <w:szCs w:val="22"/>
          <w:lang w:val="de-DE"/>
        </w:rPr>
      </w:pPr>
      <w:r w:rsidRPr="00C74A86">
        <w:rPr>
          <w:rFonts w:ascii="Century Gothic" w:hAnsi="Century Gothic" w:cs="Tahoma"/>
          <w:bCs/>
          <w:i/>
          <w:color w:val="000000" w:themeColor="text1"/>
          <w:sz w:val="22"/>
          <w:szCs w:val="22"/>
          <w:lang w:val="de-DE"/>
        </w:rPr>
        <w:t>c)</w:t>
      </w:r>
      <w:r w:rsidRPr="00C74A86">
        <w:rPr>
          <w:rFonts w:ascii="Century Gothic" w:hAnsi="Century Gothic" w:cs="Tahoma"/>
          <w:bCs/>
          <w:i/>
          <w:color w:val="000000" w:themeColor="text1"/>
          <w:sz w:val="22"/>
          <w:szCs w:val="22"/>
          <w:lang w:val="de-DE"/>
        </w:rPr>
        <w:tab/>
        <w:t>Geben Sie Ihre Meinung zum Thema!</w:t>
      </w:r>
    </w:p>
    <w:p w14:paraId="501BBCE9" w14:textId="1A8ADF08" w:rsidR="0024782F" w:rsidRDefault="00782086" w:rsidP="001F6E90">
      <w:pPr>
        <w:rPr>
          <w:color w:val="000000" w:themeColor="text1"/>
          <w:lang w:val="de-DE"/>
        </w:rPr>
      </w:pPr>
      <w:r w:rsidRPr="00782086">
        <w:rPr>
          <w:noProof/>
          <w:lang w:val="de-CH"/>
        </w:rPr>
        <w:t xml:space="preserve"> </w:t>
      </w:r>
    </w:p>
    <w:p w14:paraId="38ED16A6" w14:textId="6509AA96" w:rsidR="0024782F" w:rsidRPr="006E161B" w:rsidRDefault="006E161B" w:rsidP="006E161B">
      <w:pPr>
        <w:ind w:firstLine="600"/>
        <w:rPr>
          <w:rFonts w:ascii="Century Gothic" w:hAnsi="Century Gothic"/>
          <w:b/>
          <w:bCs/>
          <w:color w:val="000000" w:themeColor="text1"/>
          <w:lang w:val="de-DE"/>
        </w:rPr>
      </w:pPr>
      <w:r w:rsidRPr="006E161B">
        <w:rPr>
          <w:rFonts w:ascii="Century Gothic" w:hAnsi="Century Gothic"/>
          <w:b/>
          <w:bCs/>
          <w:color w:val="000000" w:themeColor="text1"/>
          <w:lang w:val="de-DE"/>
        </w:rPr>
        <w:t>DAS BIP DER SCHWEIZ NACH KANTONEN</w:t>
      </w:r>
    </w:p>
    <w:p w14:paraId="286906FE" w14:textId="3EE23188" w:rsidR="0024782F" w:rsidRPr="0024782F" w:rsidRDefault="006E161B" w:rsidP="001F6E90">
      <w:pPr>
        <w:rPr>
          <w:color w:val="000000" w:themeColor="text1"/>
          <w:lang w:val="de-CH"/>
        </w:rPr>
      </w:pPr>
      <w:r>
        <w:rPr>
          <w:noProof/>
        </w:rPr>
        <w:drawing>
          <wp:anchor distT="0" distB="0" distL="114300" distR="114300" simplePos="0" relativeHeight="251663360" behindDoc="0" locked="0" layoutInCell="1" allowOverlap="1" wp14:anchorId="5A28BD5F" wp14:editId="7212563A">
            <wp:simplePos x="0" y="0"/>
            <wp:positionH relativeFrom="margin">
              <wp:posOffset>361287</wp:posOffset>
            </wp:positionH>
            <wp:positionV relativeFrom="paragraph">
              <wp:posOffset>138430</wp:posOffset>
            </wp:positionV>
            <wp:extent cx="5410200" cy="6082665"/>
            <wp:effectExtent l="0" t="0" r="0" b="0"/>
            <wp:wrapSquare wrapText="bothSides"/>
            <wp:docPr id="1191247108" name="Image 1" descr="Das BIP der Schweiz nach Kantonen | Die Volkswirtschaft - Plattform fü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IP der Schweiz nach Kantonen | Die Volkswirtschaft - Plattform fü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6082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4D249" w14:textId="77777777" w:rsidR="006E161B" w:rsidRDefault="006E161B" w:rsidP="00782086">
      <w:pPr>
        <w:ind w:firstLine="600"/>
        <w:rPr>
          <w:rFonts w:ascii="Century Gothic" w:hAnsi="Century Gothic"/>
          <w:color w:val="000000" w:themeColor="text1"/>
          <w:sz w:val="20"/>
          <w:szCs w:val="20"/>
          <w:lang w:val="de-CH"/>
        </w:rPr>
      </w:pPr>
    </w:p>
    <w:p w14:paraId="47EDF0B1" w14:textId="4482D366" w:rsidR="0024782F" w:rsidRPr="00636709" w:rsidRDefault="00782086" w:rsidP="00782086">
      <w:pPr>
        <w:ind w:firstLine="600"/>
        <w:rPr>
          <w:rFonts w:ascii="Century Gothic" w:hAnsi="Century Gothic"/>
          <w:color w:val="000000" w:themeColor="text1"/>
          <w:sz w:val="20"/>
          <w:szCs w:val="20"/>
          <w:lang w:val="de-CH"/>
        </w:rPr>
      </w:pPr>
      <w:r w:rsidRPr="00636709">
        <w:rPr>
          <w:rFonts w:ascii="Century Gothic" w:hAnsi="Century Gothic"/>
          <w:color w:val="000000" w:themeColor="text1"/>
          <w:sz w:val="20"/>
          <w:szCs w:val="20"/>
          <w:lang w:val="de-CH"/>
        </w:rPr>
        <w:t xml:space="preserve">Quelle: </w:t>
      </w:r>
      <w:r w:rsidR="00636709" w:rsidRPr="00636709">
        <w:rPr>
          <w:rFonts w:ascii="Century Gothic" w:hAnsi="Century Gothic"/>
          <w:color w:val="000000" w:themeColor="text1"/>
          <w:sz w:val="20"/>
          <w:szCs w:val="20"/>
          <w:lang w:val="de-CH"/>
        </w:rPr>
        <w:t>diewolkswirtschaft.ch / 2018</w:t>
      </w:r>
    </w:p>
    <w:p w14:paraId="451D7366" w14:textId="77777777" w:rsidR="0024782F" w:rsidRPr="0024782F" w:rsidRDefault="0024782F" w:rsidP="001F6E90">
      <w:pPr>
        <w:rPr>
          <w:color w:val="000000" w:themeColor="text1"/>
          <w:lang w:val="de-CH"/>
        </w:rPr>
      </w:pPr>
    </w:p>
    <w:p w14:paraId="6E96DD96" w14:textId="77777777" w:rsidR="0024782F" w:rsidRDefault="0024782F" w:rsidP="001F6E90">
      <w:pPr>
        <w:rPr>
          <w:color w:val="000000" w:themeColor="text1"/>
          <w:lang w:val="de-CH"/>
        </w:rPr>
      </w:pPr>
    </w:p>
    <w:p w14:paraId="251E311D" w14:textId="77777777" w:rsidR="00D12BE9" w:rsidRPr="0024782F" w:rsidRDefault="00D12BE9" w:rsidP="001F6E90">
      <w:pPr>
        <w:rPr>
          <w:color w:val="000000" w:themeColor="text1"/>
          <w:lang w:val="de-CH"/>
        </w:rPr>
      </w:pPr>
    </w:p>
    <w:p w14:paraId="125D8A45" w14:textId="77777777" w:rsidR="004E2A81" w:rsidRPr="006E161B" w:rsidRDefault="00610A32"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6E161B">
        <w:rPr>
          <w:rFonts w:ascii="Century Gothic" w:hAnsi="Century Gothic" w:cs="Tahoma"/>
          <w:color w:val="000000" w:themeColor="text1"/>
          <w:sz w:val="22"/>
          <w:szCs w:val="22"/>
          <w:lang w:val="de-CH"/>
        </w:rPr>
        <w:t>... ... ... ... ... ... ... ... ... ... ... ... ... ... ... ... ... ... ... ... ... ... ... ... ... ... ... ... ... ... ..... ... ... ... ... ... ... ... ... ... ... ... ... ... ... ... ... ... ... ... ... ... ... ... ... ... ... ... ... ... ... ... ... ... ..... ... ... ... ... ... ... ... ... ... ... ... ... ... ... ... ...... ... ... ... ... ... ... ... ... ... ... ... ... ... ... ... ...... ... ... ... ... ... ... ... ... ...</w:t>
      </w:r>
      <w:r w:rsidR="00DC6605" w:rsidRPr="006E161B">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w:t>
      </w:r>
    </w:p>
    <w:p w14:paraId="1B21ECAD" w14:textId="298E341D" w:rsidR="00DC6605" w:rsidRPr="006E161B" w:rsidRDefault="002C529B"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6E161B">
        <w:rPr>
          <w:rFonts w:ascii="Century Gothic" w:hAnsi="Century Gothic" w:cs="Tahoma"/>
          <w:color w:val="000000" w:themeColor="text1"/>
          <w:sz w:val="22"/>
          <w:szCs w:val="22"/>
          <w:lang w:val="de-CH"/>
        </w:rPr>
        <w:t xml:space="preserve">... ... ... .... ... ... ... ... ... ... ... ... ... ... ... ... ... ... ... ... ... ... ... ... ... ... ... ... ... ... ... ... ... ... ... ... ... ..... ... ... ... ... ... ... ... ... ... ... ... ... ... ... ... ... ... ... ... ... ... ... ... ... ... ... ... ... ... ... ... ... ... ... ... ... ... ... ..... ... </w:t>
      </w:r>
    </w:p>
    <w:p w14:paraId="30FAF80E" w14:textId="124EE6F3" w:rsidR="0024782F" w:rsidRPr="00C74A86" w:rsidRDefault="0024782F" w:rsidP="00A140D0">
      <w:pPr>
        <w:tabs>
          <w:tab w:val="left" w:pos="6120"/>
        </w:tabs>
        <w:spacing w:before="40" w:after="180" w:line="480" w:lineRule="auto"/>
        <w:jc w:val="both"/>
        <w:rPr>
          <w:rFonts w:ascii="Century Gothic" w:hAnsi="Century Gothic" w:cs="Tahoma"/>
          <w:color w:val="000000" w:themeColor="text1"/>
          <w:sz w:val="22"/>
          <w:szCs w:val="22"/>
          <w:lang w:val="de-CH"/>
        </w:rPr>
      </w:pPr>
      <w:r w:rsidRPr="006E161B">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24782F" w:rsidRPr="00C74A86" w:rsidSect="005E19C2">
      <w:headerReference w:type="default" r:id="rId17"/>
      <w:footerReference w:type="default" r:id="rId18"/>
      <w:footerReference w:type="first" r:id="rId19"/>
      <w:pgSz w:w="11906" w:h="16838" w:code="9"/>
      <w:pgMar w:top="1134" w:right="1134" w:bottom="1134"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D16E" w14:textId="77777777" w:rsidR="00B34D5B" w:rsidRDefault="00B34D5B">
      <w:r>
        <w:separator/>
      </w:r>
    </w:p>
  </w:endnote>
  <w:endnote w:type="continuationSeparator" w:id="0">
    <w:p w14:paraId="1C9E1758" w14:textId="77777777" w:rsidR="00B34D5B" w:rsidRDefault="00B3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630E083C" w:rsidR="009C2FE2" w:rsidRPr="005829EA" w:rsidRDefault="009C2FE2" w:rsidP="009C2FE2">
    <w:pPr>
      <w:pStyle w:val="Pieddepage"/>
      <w:spacing w:before="60"/>
      <w:rPr>
        <w:rFonts w:ascii="Century Gothic" w:hAnsi="Century Gothic"/>
        <w:sz w:val="16"/>
        <w:szCs w:val="16"/>
        <w:lang w:val="en-US"/>
      </w:rPr>
    </w:pPr>
    <w:r w:rsidRPr="005829EA">
      <w:rPr>
        <w:rFonts w:ascii="Century Gothic" w:hAnsi="Century Gothic"/>
        <w:sz w:val="16"/>
        <w:szCs w:val="16"/>
        <w:lang w:val="en-US"/>
      </w:rPr>
      <w:t>HEG Arc September 202</w:t>
    </w:r>
    <w:r w:rsidR="00167341">
      <w:rPr>
        <w:rFonts w:ascii="Century Gothic" w:hAnsi="Century Gothic"/>
        <w:sz w:val="16"/>
        <w:szCs w:val="16"/>
        <w:lang w:val="en-US"/>
      </w:rPr>
      <w:t>3</w:t>
    </w:r>
    <w:r w:rsidRPr="005829EA">
      <w:rPr>
        <w:rFonts w:ascii="Century Gothic" w:hAnsi="Century Gothic"/>
        <w:sz w:val="16"/>
        <w:szCs w:val="16"/>
        <w:lang w:val="en-US"/>
      </w:rPr>
      <w:t xml:space="preserve">   SHK - BSU</w:t>
    </w:r>
    <w:r w:rsidRPr="005829EA">
      <w:rPr>
        <w:rFonts w:ascii="Century Gothic" w:hAnsi="Century Gothic"/>
        <w:sz w:val="16"/>
        <w:szCs w:val="16"/>
        <w:lang w:val="en-US"/>
      </w:rPr>
      <w:tab/>
    </w:r>
    <w:r w:rsidRPr="005829EA">
      <w:rPr>
        <w:rFonts w:ascii="Century Gothic" w:hAnsi="Century Gothic"/>
        <w:sz w:val="16"/>
        <w:szCs w:val="16"/>
        <w:lang w:val="en-US"/>
      </w:rPr>
      <w:tab/>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PAGE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1</w:t>
    </w:r>
    <w:r w:rsidRPr="00B74B0A">
      <w:rPr>
        <w:rStyle w:val="Numrodepage"/>
        <w:rFonts w:ascii="Century Gothic" w:hAnsi="Century Gothic"/>
        <w:sz w:val="16"/>
        <w:szCs w:val="16"/>
        <w:lang w:val="de-CH"/>
      </w:rPr>
      <w:fldChar w:fldCharType="end"/>
    </w:r>
    <w:r w:rsidRPr="005829EA">
      <w:rPr>
        <w:rStyle w:val="Numrodepage"/>
        <w:rFonts w:ascii="Century Gothic" w:hAnsi="Century Gothic"/>
        <w:sz w:val="16"/>
        <w:szCs w:val="16"/>
        <w:lang w:val="en-US"/>
      </w:rPr>
      <w:t xml:space="preserve"> / </w:t>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NUMPAGES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5</w:t>
    </w:r>
    <w:r w:rsidRPr="00B74B0A">
      <w:rPr>
        <w:rStyle w:val="Numrodepage"/>
        <w:rFonts w:ascii="Century Gothic" w:hAnsi="Century Gothic"/>
        <w:sz w:val="16"/>
        <w:szCs w:val="16"/>
        <w:lang w:val="de-CH"/>
      </w:rPr>
      <w:fldChar w:fldCharType="end"/>
    </w:r>
  </w:p>
  <w:p w14:paraId="1918D99B" w14:textId="03CF02DF" w:rsidR="00DE0467" w:rsidRPr="009C2FE2" w:rsidRDefault="00DE0467" w:rsidP="009C2FE2">
    <w:pPr>
      <w:pStyle w:val="Pieddepage"/>
      <w:rPr>
        <w:rFonts w:ascii="Tahoma" w:hAnsi="Tahoma" w:cs="Tahoma"/>
        <w:i/>
        <w:sz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16E4" w14:textId="77777777" w:rsidR="00B34D5B" w:rsidRDefault="00B34D5B">
      <w:r>
        <w:separator/>
      </w:r>
    </w:p>
  </w:footnote>
  <w:footnote w:type="continuationSeparator" w:id="0">
    <w:p w14:paraId="4040AA6E" w14:textId="77777777" w:rsidR="00B34D5B" w:rsidRDefault="00B3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proofErr w:type="gramStart"/>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proofErr w:type="gramEnd"/>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47935C2B" w14:textId="623B0FDF" w:rsidR="00995B78" w:rsidRPr="00034A9E" w:rsidRDefault="000B1761" w:rsidP="004E0F4D">
    <w:pPr>
      <w:pBdr>
        <w:top w:val="single" w:sz="4" w:space="1" w:color="auto"/>
        <w:bottom w:val="single" w:sz="4" w:space="1" w:color="auto"/>
      </w:pBdr>
      <w:tabs>
        <w:tab w:val="center" w:pos="4536"/>
        <w:tab w:val="right" w:pos="9638"/>
      </w:tabs>
      <w:spacing w:before="120"/>
      <w:jc w:val="both"/>
      <w:rPr>
        <w:rFonts w:ascii="Century Gothic" w:hAnsi="Century Gothic" w:cs="Arial"/>
        <w:b/>
        <w:noProof/>
        <w:color w:val="000000"/>
        <w:sz w:val="18"/>
        <w:szCs w:val="18"/>
        <w:lang w:val="de-CH"/>
      </w:rPr>
    </w:pPr>
    <w:r>
      <w:rPr>
        <w:rFonts w:ascii="Century Gothic" w:hAnsi="Century Gothic"/>
        <w:b/>
        <w:bCs/>
        <w:sz w:val="22"/>
        <w:szCs w:val="22"/>
        <w:lang w:val="de-CH"/>
      </w:rPr>
      <w:t>0</w:t>
    </w:r>
    <w:r w:rsidR="0091549B">
      <w:rPr>
        <w:rFonts w:ascii="Century Gothic" w:hAnsi="Century Gothic"/>
        <w:b/>
        <w:bCs/>
        <w:sz w:val="22"/>
        <w:szCs w:val="22"/>
        <w:lang w:val="de-CH"/>
      </w:rPr>
      <w:t xml:space="preserve">1 </w:t>
    </w:r>
    <w:r w:rsidR="0059631B">
      <w:rPr>
        <w:rFonts w:ascii="Century Gothic" w:hAnsi="Century Gothic"/>
        <w:b/>
        <w:bCs/>
        <w:sz w:val="22"/>
        <w:szCs w:val="22"/>
        <w:lang w:val="de-CH"/>
      </w:rPr>
      <w:t xml:space="preserve">Wirtschaft - </w:t>
    </w:r>
    <w:r w:rsidR="0091549B">
      <w:rPr>
        <w:rFonts w:ascii="Century Gothic" w:hAnsi="Century Gothic"/>
        <w:b/>
        <w:bCs/>
        <w:sz w:val="22"/>
        <w:szCs w:val="22"/>
        <w:lang w:val="de-CH"/>
      </w:rPr>
      <w:t>Konjunktur - Arbeitsmarkt</w:t>
    </w:r>
    <w:r>
      <w:rPr>
        <w:rFonts w:ascii="Century Gothic" w:hAnsi="Century Gothic"/>
        <w:b/>
        <w:bCs/>
        <w:sz w:val="22"/>
        <w:szCs w:val="22"/>
        <w:lang w:val="de-CH"/>
      </w:rPr>
      <w:tab/>
    </w:r>
    <w:r w:rsidR="00995B78" w:rsidRPr="001A0E09">
      <w:rPr>
        <w:rFonts w:ascii="Century Gothic" w:hAnsi="Century Gothic"/>
        <w:b/>
        <w:bCs/>
        <w:sz w:val="18"/>
        <w:szCs w:val="18"/>
        <w:lang w:val="de-CH"/>
      </w:rPr>
      <w:tab/>
    </w:r>
    <w:r w:rsidR="00995B78" w:rsidRPr="001A0E09">
      <w:rPr>
        <w:rFonts w:ascii="Century Gothic" w:hAnsi="Century Gothic"/>
        <w:b/>
        <w:bCs/>
        <w:sz w:val="22"/>
        <w:szCs w:val="22"/>
        <w:lang w:val="de-CH"/>
      </w:rPr>
      <w:t xml:space="preserve">MÜ-PRÜFUNG - TEXT </w:t>
    </w:r>
    <w:r w:rsidR="004717E2">
      <w:rPr>
        <w:rFonts w:ascii="Century Gothic" w:hAnsi="Century Gothic"/>
        <w:b/>
        <w:bCs/>
        <w:sz w:val="22"/>
        <w:szCs w:val="22"/>
        <w:lang w:val="de-CH"/>
      </w:rPr>
      <w:t>2</w:t>
    </w:r>
    <w:r w:rsidR="00995B78" w:rsidRPr="001A0E09">
      <w:rPr>
        <w:rFonts w:ascii="Century Gothic" w:hAnsi="Century Gothic"/>
        <w:b/>
        <w:bCs/>
        <w:sz w:val="22"/>
        <w:szCs w:val="22"/>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70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33B"/>
    <w:rsid w:val="000262E9"/>
    <w:rsid w:val="00034A9E"/>
    <w:rsid w:val="00042A65"/>
    <w:rsid w:val="00050604"/>
    <w:rsid w:val="00053EA7"/>
    <w:rsid w:val="00054AB7"/>
    <w:rsid w:val="00062AB5"/>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F7C"/>
    <w:rsid w:val="00142048"/>
    <w:rsid w:val="001431AF"/>
    <w:rsid w:val="00146E78"/>
    <w:rsid w:val="00147240"/>
    <w:rsid w:val="00150529"/>
    <w:rsid w:val="0015491F"/>
    <w:rsid w:val="00156196"/>
    <w:rsid w:val="00156452"/>
    <w:rsid w:val="001622EA"/>
    <w:rsid w:val="00165B81"/>
    <w:rsid w:val="00167336"/>
    <w:rsid w:val="00167341"/>
    <w:rsid w:val="001725C3"/>
    <w:rsid w:val="00181604"/>
    <w:rsid w:val="00186457"/>
    <w:rsid w:val="00191353"/>
    <w:rsid w:val="00194ABA"/>
    <w:rsid w:val="00195D75"/>
    <w:rsid w:val="001A0E09"/>
    <w:rsid w:val="001A3BAB"/>
    <w:rsid w:val="001A58CD"/>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782F"/>
    <w:rsid w:val="00247B1F"/>
    <w:rsid w:val="00250E7B"/>
    <w:rsid w:val="00281867"/>
    <w:rsid w:val="00286212"/>
    <w:rsid w:val="002921B7"/>
    <w:rsid w:val="00294F02"/>
    <w:rsid w:val="002B0084"/>
    <w:rsid w:val="002B153A"/>
    <w:rsid w:val="002C06C2"/>
    <w:rsid w:val="002C529B"/>
    <w:rsid w:val="002E2FCC"/>
    <w:rsid w:val="002E7C06"/>
    <w:rsid w:val="002F17C3"/>
    <w:rsid w:val="002F1937"/>
    <w:rsid w:val="002F6EAD"/>
    <w:rsid w:val="0030479D"/>
    <w:rsid w:val="003149C5"/>
    <w:rsid w:val="003242B5"/>
    <w:rsid w:val="00332E92"/>
    <w:rsid w:val="00341ECB"/>
    <w:rsid w:val="00352038"/>
    <w:rsid w:val="003705C6"/>
    <w:rsid w:val="003931C7"/>
    <w:rsid w:val="003A45CF"/>
    <w:rsid w:val="003C451D"/>
    <w:rsid w:val="003C59CA"/>
    <w:rsid w:val="003E5175"/>
    <w:rsid w:val="003E71F8"/>
    <w:rsid w:val="003F58C7"/>
    <w:rsid w:val="00403974"/>
    <w:rsid w:val="004061D5"/>
    <w:rsid w:val="00416C6E"/>
    <w:rsid w:val="004327F9"/>
    <w:rsid w:val="004409EA"/>
    <w:rsid w:val="004717E2"/>
    <w:rsid w:val="004804B6"/>
    <w:rsid w:val="00482EF2"/>
    <w:rsid w:val="00483BE3"/>
    <w:rsid w:val="004842EE"/>
    <w:rsid w:val="00493103"/>
    <w:rsid w:val="0049538A"/>
    <w:rsid w:val="004959E8"/>
    <w:rsid w:val="004A0C9E"/>
    <w:rsid w:val="004A1382"/>
    <w:rsid w:val="004A290E"/>
    <w:rsid w:val="004A7D12"/>
    <w:rsid w:val="004B259D"/>
    <w:rsid w:val="004D26D8"/>
    <w:rsid w:val="004E0F4D"/>
    <w:rsid w:val="004E2503"/>
    <w:rsid w:val="004E2A81"/>
    <w:rsid w:val="004E525B"/>
    <w:rsid w:val="004F2B22"/>
    <w:rsid w:val="004F4E7B"/>
    <w:rsid w:val="0050019A"/>
    <w:rsid w:val="005149B3"/>
    <w:rsid w:val="00525B22"/>
    <w:rsid w:val="00530662"/>
    <w:rsid w:val="00535061"/>
    <w:rsid w:val="005507CC"/>
    <w:rsid w:val="00571D42"/>
    <w:rsid w:val="00573FC8"/>
    <w:rsid w:val="00581D58"/>
    <w:rsid w:val="0059631B"/>
    <w:rsid w:val="005C0367"/>
    <w:rsid w:val="005D4C23"/>
    <w:rsid w:val="005E19C2"/>
    <w:rsid w:val="005E3471"/>
    <w:rsid w:val="005F67A5"/>
    <w:rsid w:val="0060365E"/>
    <w:rsid w:val="00607202"/>
    <w:rsid w:val="00610A32"/>
    <w:rsid w:val="00610CCD"/>
    <w:rsid w:val="006153E0"/>
    <w:rsid w:val="00617844"/>
    <w:rsid w:val="00623860"/>
    <w:rsid w:val="00632F69"/>
    <w:rsid w:val="00635669"/>
    <w:rsid w:val="00636709"/>
    <w:rsid w:val="00637A8C"/>
    <w:rsid w:val="0064767D"/>
    <w:rsid w:val="00647CA8"/>
    <w:rsid w:val="0065117C"/>
    <w:rsid w:val="00670F03"/>
    <w:rsid w:val="00677FB0"/>
    <w:rsid w:val="00692B78"/>
    <w:rsid w:val="006B1F5D"/>
    <w:rsid w:val="006B5B83"/>
    <w:rsid w:val="006C74C3"/>
    <w:rsid w:val="006D5C60"/>
    <w:rsid w:val="006D6905"/>
    <w:rsid w:val="006E161B"/>
    <w:rsid w:val="006E766B"/>
    <w:rsid w:val="0072353B"/>
    <w:rsid w:val="00731BEB"/>
    <w:rsid w:val="0075156F"/>
    <w:rsid w:val="00781374"/>
    <w:rsid w:val="00782086"/>
    <w:rsid w:val="00784FAF"/>
    <w:rsid w:val="0079451E"/>
    <w:rsid w:val="007B7489"/>
    <w:rsid w:val="007C03F2"/>
    <w:rsid w:val="007C47E4"/>
    <w:rsid w:val="007E2F9E"/>
    <w:rsid w:val="007E4AFB"/>
    <w:rsid w:val="007F0248"/>
    <w:rsid w:val="007F3AB3"/>
    <w:rsid w:val="007F3DAC"/>
    <w:rsid w:val="00802653"/>
    <w:rsid w:val="0080303B"/>
    <w:rsid w:val="00813025"/>
    <w:rsid w:val="008133A2"/>
    <w:rsid w:val="00822C12"/>
    <w:rsid w:val="00826E4C"/>
    <w:rsid w:val="008321ED"/>
    <w:rsid w:val="00834AB4"/>
    <w:rsid w:val="00854EB6"/>
    <w:rsid w:val="00870387"/>
    <w:rsid w:val="00876BE9"/>
    <w:rsid w:val="0088039A"/>
    <w:rsid w:val="00886B85"/>
    <w:rsid w:val="00897857"/>
    <w:rsid w:val="008A1033"/>
    <w:rsid w:val="008A684E"/>
    <w:rsid w:val="008C2668"/>
    <w:rsid w:val="008D6EE3"/>
    <w:rsid w:val="008F3107"/>
    <w:rsid w:val="00900FAF"/>
    <w:rsid w:val="0090529B"/>
    <w:rsid w:val="0090642F"/>
    <w:rsid w:val="0091549B"/>
    <w:rsid w:val="009155E1"/>
    <w:rsid w:val="009273F6"/>
    <w:rsid w:val="00942E33"/>
    <w:rsid w:val="00945AD0"/>
    <w:rsid w:val="009555EA"/>
    <w:rsid w:val="00964DF0"/>
    <w:rsid w:val="009704ED"/>
    <w:rsid w:val="009749D1"/>
    <w:rsid w:val="00981A0F"/>
    <w:rsid w:val="00995B78"/>
    <w:rsid w:val="009A52D2"/>
    <w:rsid w:val="009A734F"/>
    <w:rsid w:val="009C2FE2"/>
    <w:rsid w:val="009C3160"/>
    <w:rsid w:val="009C6678"/>
    <w:rsid w:val="009D1DB7"/>
    <w:rsid w:val="009D5AF4"/>
    <w:rsid w:val="009D6A84"/>
    <w:rsid w:val="009D7DC9"/>
    <w:rsid w:val="009E220E"/>
    <w:rsid w:val="009E241E"/>
    <w:rsid w:val="009E6C01"/>
    <w:rsid w:val="009E7FAB"/>
    <w:rsid w:val="009F041C"/>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74D07"/>
    <w:rsid w:val="00A7799E"/>
    <w:rsid w:val="00A80FF2"/>
    <w:rsid w:val="00A92E2F"/>
    <w:rsid w:val="00AA4FD3"/>
    <w:rsid w:val="00AA6DE1"/>
    <w:rsid w:val="00AB0B5C"/>
    <w:rsid w:val="00AB35DB"/>
    <w:rsid w:val="00AC3D15"/>
    <w:rsid w:val="00AD78FC"/>
    <w:rsid w:val="00AF0341"/>
    <w:rsid w:val="00AF3E17"/>
    <w:rsid w:val="00B033C1"/>
    <w:rsid w:val="00B277E9"/>
    <w:rsid w:val="00B34D5B"/>
    <w:rsid w:val="00B52289"/>
    <w:rsid w:val="00B55403"/>
    <w:rsid w:val="00B603F0"/>
    <w:rsid w:val="00B62590"/>
    <w:rsid w:val="00B6343E"/>
    <w:rsid w:val="00B64F3D"/>
    <w:rsid w:val="00B65048"/>
    <w:rsid w:val="00B83CCC"/>
    <w:rsid w:val="00BA033B"/>
    <w:rsid w:val="00BC145F"/>
    <w:rsid w:val="00BD60B2"/>
    <w:rsid w:val="00BE469E"/>
    <w:rsid w:val="00BF1EAC"/>
    <w:rsid w:val="00BF3EC0"/>
    <w:rsid w:val="00BF7443"/>
    <w:rsid w:val="00C00ED4"/>
    <w:rsid w:val="00C01758"/>
    <w:rsid w:val="00C02DE5"/>
    <w:rsid w:val="00C17EEE"/>
    <w:rsid w:val="00C44F7C"/>
    <w:rsid w:val="00C516DD"/>
    <w:rsid w:val="00C53E21"/>
    <w:rsid w:val="00C53FE3"/>
    <w:rsid w:val="00C65228"/>
    <w:rsid w:val="00C704B1"/>
    <w:rsid w:val="00C7497D"/>
    <w:rsid w:val="00C74A86"/>
    <w:rsid w:val="00C87CF2"/>
    <w:rsid w:val="00CA71DA"/>
    <w:rsid w:val="00CB01A3"/>
    <w:rsid w:val="00CC0B4C"/>
    <w:rsid w:val="00CC5E29"/>
    <w:rsid w:val="00CC6280"/>
    <w:rsid w:val="00CC7D0E"/>
    <w:rsid w:val="00CD3F82"/>
    <w:rsid w:val="00CD4343"/>
    <w:rsid w:val="00CE2746"/>
    <w:rsid w:val="00CE62B4"/>
    <w:rsid w:val="00CF1FF8"/>
    <w:rsid w:val="00CF642B"/>
    <w:rsid w:val="00D00693"/>
    <w:rsid w:val="00D00B5E"/>
    <w:rsid w:val="00D12BE9"/>
    <w:rsid w:val="00D35EB1"/>
    <w:rsid w:val="00D4759C"/>
    <w:rsid w:val="00D55049"/>
    <w:rsid w:val="00D601CE"/>
    <w:rsid w:val="00D62CCA"/>
    <w:rsid w:val="00D7133A"/>
    <w:rsid w:val="00D939DE"/>
    <w:rsid w:val="00D93C77"/>
    <w:rsid w:val="00DA034B"/>
    <w:rsid w:val="00DA1AB2"/>
    <w:rsid w:val="00DC6605"/>
    <w:rsid w:val="00DD05FA"/>
    <w:rsid w:val="00DE0467"/>
    <w:rsid w:val="00DE08CB"/>
    <w:rsid w:val="00DE0DDE"/>
    <w:rsid w:val="00DE7C51"/>
    <w:rsid w:val="00DE7F96"/>
    <w:rsid w:val="00DF7ADA"/>
    <w:rsid w:val="00E015F8"/>
    <w:rsid w:val="00E02A3D"/>
    <w:rsid w:val="00E12FBD"/>
    <w:rsid w:val="00E16026"/>
    <w:rsid w:val="00E17D17"/>
    <w:rsid w:val="00E21912"/>
    <w:rsid w:val="00E22B63"/>
    <w:rsid w:val="00E24244"/>
    <w:rsid w:val="00E27874"/>
    <w:rsid w:val="00E33A7B"/>
    <w:rsid w:val="00E33BF9"/>
    <w:rsid w:val="00E42878"/>
    <w:rsid w:val="00E43280"/>
    <w:rsid w:val="00E4498D"/>
    <w:rsid w:val="00E834C9"/>
    <w:rsid w:val="00EA0927"/>
    <w:rsid w:val="00EA2B00"/>
    <w:rsid w:val="00EB0A81"/>
    <w:rsid w:val="00EB4D3A"/>
    <w:rsid w:val="00EB6DD4"/>
    <w:rsid w:val="00ED0F33"/>
    <w:rsid w:val="00ED3563"/>
    <w:rsid w:val="00EF04E4"/>
    <w:rsid w:val="00F15250"/>
    <w:rsid w:val="00F236AA"/>
    <w:rsid w:val="00F40ECE"/>
    <w:rsid w:val="00F43529"/>
    <w:rsid w:val="00F53E1D"/>
    <w:rsid w:val="00F6428E"/>
    <w:rsid w:val="00F66723"/>
    <w:rsid w:val="00F8055B"/>
    <w:rsid w:val="00F868C1"/>
    <w:rsid w:val="00F962E3"/>
    <w:rsid w:val="00F96AA7"/>
    <w:rsid w:val="00FA4045"/>
    <w:rsid w:val="00FA54E7"/>
    <w:rsid w:val="00FA7666"/>
    <w:rsid w:val="00FC2915"/>
    <w:rsid w:val="00FC402C"/>
    <w:rsid w:val="00FE2F43"/>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167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u.ch/news/swiss-l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u.ch/politik/arbeitsmark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u.ch/news/wirtschaft/rezession-jpmorgan-mit-pessimistischer-prognose-zum-jahresende-66572501" TargetMode="External"/><Relationship Id="rId5" Type="http://schemas.openxmlformats.org/officeDocument/2006/relationships/numbering" Target="numbering.xml"/><Relationship Id="rId15" Type="http://schemas.openxmlformats.org/officeDocument/2006/relationships/hyperlink" Target="https://www.nau.ch/politik/arbeitsmark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u.ch/politik/arbeitsmark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customXml/itemProps2.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39CB1-F3C7-4EA6-BCFE-9773B2130DE8}">
  <ds:schemaRefs>
    <ds:schemaRef ds:uri="http://schemas.microsoft.com/sharepoint/v3/contenttype/forms"/>
  </ds:schemaRefs>
</ds:datastoreItem>
</file>

<file path=customXml/itemProps4.xml><?xml version="1.0" encoding="utf-8"?>
<ds:datastoreItem xmlns:ds="http://schemas.openxmlformats.org/officeDocument/2006/customXml" ds:itemID="{7DDD160A-56D7-481F-9EEB-FF826CF8BC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3111</Words>
  <Characters>11889</Characters>
  <Application>Microsoft Office Word</Application>
  <DocSecurity>0</DocSecurity>
  <Lines>99</Lines>
  <Paragraphs>29</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Suto Balazs</cp:lastModifiedBy>
  <cp:revision>110</cp:revision>
  <cp:lastPrinted>2020-08-28T07:34:00Z</cp:lastPrinted>
  <dcterms:created xsi:type="dcterms:W3CDTF">2020-08-28T06:55:00Z</dcterms:created>
  <dcterms:modified xsi:type="dcterms:W3CDTF">2023-09-11T21:21:00Z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