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DBC" w:rsidRDefault="004A6DBC" w:rsidP="004A6DBC">
      <w:pPr>
        <w:rPr>
          <w:rFonts w:ascii="Arial" w:hAnsi="Arial" w:cs="Arial"/>
          <w:b/>
          <w:lang w:val="fr-CH"/>
        </w:rPr>
      </w:pPr>
    </w:p>
    <w:p w:rsidR="004A6DBC" w:rsidRDefault="004A6DBC" w:rsidP="008E5189">
      <w:pPr>
        <w:jc w:val="center"/>
        <w:rPr>
          <w:rFonts w:ascii="Arial" w:hAnsi="Arial" w:cs="Arial"/>
          <w:b/>
          <w:lang w:val="fr-CH"/>
        </w:rPr>
      </w:pPr>
    </w:p>
    <w:p w:rsidR="00A80214" w:rsidRPr="004A6DBC" w:rsidRDefault="008E5189" w:rsidP="008E5189">
      <w:pPr>
        <w:jc w:val="center"/>
        <w:rPr>
          <w:rFonts w:ascii="Calibri" w:hAnsi="Calibri" w:cs="Calibri"/>
          <w:b/>
          <w:sz w:val="28"/>
          <w:szCs w:val="28"/>
          <w:lang w:val="fr-CH"/>
        </w:rPr>
      </w:pPr>
      <w:r w:rsidRPr="004A6DBC">
        <w:rPr>
          <w:rFonts w:ascii="Calibri" w:hAnsi="Calibri" w:cs="Calibri"/>
          <w:b/>
          <w:sz w:val="28"/>
          <w:szCs w:val="28"/>
          <w:lang w:val="fr-CH"/>
        </w:rPr>
        <w:t xml:space="preserve">Contre-indications </w:t>
      </w:r>
      <w:proofErr w:type="gramStart"/>
      <w:r w:rsidRPr="004A6DBC">
        <w:rPr>
          <w:rFonts w:ascii="Calibri" w:hAnsi="Calibri" w:cs="Calibri"/>
          <w:b/>
          <w:sz w:val="28"/>
          <w:szCs w:val="28"/>
          <w:lang w:val="fr-CH"/>
        </w:rPr>
        <w:t xml:space="preserve">et </w:t>
      </w:r>
      <w:r w:rsidR="0095522B" w:rsidRPr="004A6DBC">
        <w:rPr>
          <w:rFonts w:ascii="Calibri" w:hAnsi="Calibri" w:cs="Calibri"/>
          <w:b/>
          <w:sz w:val="28"/>
          <w:szCs w:val="28"/>
          <w:lang w:val="fr-CH"/>
        </w:rPr>
        <w:t xml:space="preserve"> </w:t>
      </w:r>
      <w:r w:rsidRPr="004A6DBC">
        <w:rPr>
          <w:rFonts w:ascii="Calibri" w:hAnsi="Calibri" w:cs="Calibri"/>
          <w:b/>
          <w:sz w:val="28"/>
          <w:szCs w:val="28"/>
          <w:lang w:val="fr-CH"/>
        </w:rPr>
        <w:t>précautions</w:t>
      </w:r>
      <w:proofErr w:type="gramEnd"/>
      <w:r w:rsidRPr="004A6DBC">
        <w:rPr>
          <w:rFonts w:ascii="Calibri" w:hAnsi="Calibri" w:cs="Calibri"/>
          <w:b/>
          <w:sz w:val="28"/>
          <w:szCs w:val="28"/>
          <w:lang w:val="fr-CH"/>
        </w:rPr>
        <w:t xml:space="preserve"> à prendre en compte avant un massage </w:t>
      </w:r>
    </w:p>
    <w:p w:rsidR="0095522B" w:rsidRPr="004A6DBC" w:rsidRDefault="0095522B" w:rsidP="008E5189">
      <w:pPr>
        <w:jc w:val="both"/>
        <w:rPr>
          <w:rFonts w:ascii="Calibri" w:hAnsi="Calibri" w:cs="Calibri"/>
          <w:b/>
          <w:sz w:val="28"/>
          <w:szCs w:val="28"/>
          <w:lang w:val="fr-CH"/>
        </w:rPr>
      </w:pPr>
    </w:p>
    <w:p w:rsidR="00CF4641" w:rsidRPr="004A6DBC" w:rsidRDefault="008E5189" w:rsidP="008E5189">
      <w:pPr>
        <w:jc w:val="both"/>
        <w:rPr>
          <w:rFonts w:ascii="Calibri" w:hAnsi="Calibri" w:cs="Calibri"/>
          <w:sz w:val="20"/>
          <w:szCs w:val="20"/>
          <w:lang w:val="fr-CH"/>
        </w:rPr>
      </w:pPr>
      <w:r w:rsidRPr="004A6DBC">
        <w:rPr>
          <w:rFonts w:ascii="Calibri" w:hAnsi="Calibri" w:cs="Calibri"/>
          <w:sz w:val="20"/>
          <w:szCs w:val="20"/>
          <w:lang w:val="fr-CH"/>
        </w:rPr>
        <w:t xml:space="preserve">La plupart des massages </w:t>
      </w:r>
      <w:r w:rsidR="00CF4641" w:rsidRPr="004A6DBC">
        <w:rPr>
          <w:rFonts w:ascii="Calibri" w:hAnsi="Calibri" w:cs="Calibri"/>
          <w:sz w:val="20"/>
          <w:szCs w:val="20"/>
          <w:lang w:val="fr-CH"/>
        </w:rPr>
        <w:t xml:space="preserve">et des touchers </w:t>
      </w:r>
      <w:r w:rsidRPr="004A6DBC">
        <w:rPr>
          <w:rFonts w:ascii="Calibri" w:hAnsi="Calibri" w:cs="Calibri"/>
          <w:sz w:val="20"/>
          <w:szCs w:val="20"/>
          <w:lang w:val="fr-CH"/>
        </w:rPr>
        <w:t xml:space="preserve">appris lors des ateliers peuvent être appliqués auprès de la plupart des clients que vous rencontrerez dans votre vie professionnelle. </w:t>
      </w:r>
      <w:r w:rsidR="00CF4641" w:rsidRPr="004A6DBC">
        <w:rPr>
          <w:rFonts w:ascii="Calibri" w:hAnsi="Calibri" w:cs="Calibri"/>
          <w:sz w:val="20"/>
          <w:szCs w:val="20"/>
          <w:lang w:val="fr-CH"/>
        </w:rPr>
        <w:t xml:space="preserve">Sauf si la zone même est atteinte, un massage d’une quinzaine de minutes (en tout) des </w:t>
      </w:r>
      <w:r w:rsidR="000B2F61" w:rsidRPr="004A6DBC">
        <w:rPr>
          <w:rFonts w:ascii="Calibri" w:hAnsi="Calibri" w:cs="Calibri"/>
          <w:sz w:val="20"/>
          <w:szCs w:val="20"/>
          <w:lang w:val="fr-CH"/>
        </w:rPr>
        <w:t>pieds, des mains ou du visage n’a pas de</w:t>
      </w:r>
      <w:r w:rsidR="00CF4641" w:rsidRPr="004A6DBC">
        <w:rPr>
          <w:rFonts w:ascii="Calibri" w:hAnsi="Calibri" w:cs="Calibri"/>
          <w:sz w:val="20"/>
          <w:szCs w:val="20"/>
          <w:lang w:val="fr-CH"/>
        </w:rPr>
        <w:t xml:space="preserve"> contre-indication </w:t>
      </w:r>
      <w:r w:rsidR="000B2F61" w:rsidRPr="004A6DBC">
        <w:rPr>
          <w:rFonts w:ascii="Calibri" w:hAnsi="Calibri" w:cs="Calibri"/>
          <w:sz w:val="20"/>
          <w:szCs w:val="20"/>
          <w:lang w:val="fr-CH"/>
        </w:rPr>
        <w:t xml:space="preserve">sauf si la zone à masser souffre d’une lésion ou d’une inflammation. </w:t>
      </w:r>
      <w:r w:rsidR="00CF4641" w:rsidRPr="004A6DBC">
        <w:rPr>
          <w:rFonts w:ascii="Calibri" w:hAnsi="Calibri" w:cs="Calibri"/>
          <w:sz w:val="20"/>
          <w:szCs w:val="20"/>
          <w:lang w:val="fr-CH"/>
        </w:rPr>
        <w:t xml:space="preserve">Dans ce cas, vérifier avec l’équipe que le massage est possible. </w:t>
      </w:r>
      <w:r w:rsidR="00FB16DA" w:rsidRPr="004A6DBC">
        <w:rPr>
          <w:rFonts w:ascii="Calibri" w:hAnsi="Calibri" w:cs="Calibri"/>
          <w:sz w:val="20"/>
          <w:szCs w:val="20"/>
          <w:lang w:val="fr-CH"/>
        </w:rPr>
        <w:t>En cas de pathologie grave, un avis médical est indiqué pour des massages autres</w:t>
      </w:r>
      <w:r w:rsidR="000B2F61" w:rsidRPr="004A6DBC">
        <w:rPr>
          <w:rFonts w:ascii="Calibri" w:hAnsi="Calibri" w:cs="Calibri"/>
          <w:sz w:val="20"/>
          <w:szCs w:val="20"/>
          <w:lang w:val="fr-CH"/>
        </w:rPr>
        <w:t xml:space="preserve"> que ceux du visage et des extrémités.</w:t>
      </w:r>
    </w:p>
    <w:p w:rsidR="008E5189" w:rsidRPr="004A6DBC" w:rsidRDefault="008E5189" w:rsidP="008E5189">
      <w:pPr>
        <w:jc w:val="both"/>
        <w:rPr>
          <w:rFonts w:ascii="Calibri" w:hAnsi="Calibri" w:cs="Calibri"/>
          <w:sz w:val="20"/>
          <w:szCs w:val="20"/>
          <w:lang w:val="fr-CH"/>
        </w:rPr>
      </w:pPr>
      <w:r w:rsidRPr="004A6DBC">
        <w:rPr>
          <w:rFonts w:ascii="Calibri" w:hAnsi="Calibri" w:cs="Calibri"/>
          <w:sz w:val="20"/>
          <w:szCs w:val="20"/>
          <w:lang w:val="fr-CH"/>
        </w:rPr>
        <w:t>Certaines règles doivent cependant être respectées dans les situations suivantes</w:t>
      </w:r>
      <w:r w:rsidR="00CF4641" w:rsidRPr="004A6DBC">
        <w:rPr>
          <w:rFonts w:ascii="Calibri" w:hAnsi="Calibri" w:cs="Calibri"/>
          <w:sz w:val="20"/>
          <w:szCs w:val="20"/>
          <w:lang w:val="fr-CH"/>
        </w:rPr>
        <w:t xml:space="preserve"> si le massage est plus long et touche en plus aux jambes, dos et ventre</w:t>
      </w:r>
      <w:r w:rsidRPr="004A6DBC">
        <w:rPr>
          <w:rFonts w:ascii="Calibri" w:hAnsi="Calibri" w:cs="Calibri"/>
          <w:sz w:val="20"/>
          <w:szCs w:val="20"/>
          <w:lang w:val="fr-CH"/>
        </w:rPr>
        <w:t> :</w:t>
      </w:r>
    </w:p>
    <w:p w:rsidR="008E5189" w:rsidRPr="004A6DBC" w:rsidRDefault="008E5189" w:rsidP="008E5189">
      <w:pPr>
        <w:jc w:val="both"/>
        <w:rPr>
          <w:rFonts w:ascii="Calibri" w:hAnsi="Calibri" w:cs="Calibri"/>
          <w:sz w:val="20"/>
          <w:szCs w:val="20"/>
          <w:lang w:val="fr-CH"/>
        </w:rPr>
      </w:pPr>
    </w:p>
    <w:p w:rsidR="008E5189" w:rsidRPr="004A6DBC" w:rsidRDefault="008E5189" w:rsidP="008E5189">
      <w:pPr>
        <w:jc w:val="both"/>
        <w:rPr>
          <w:rFonts w:ascii="Calibri" w:hAnsi="Calibri" w:cs="Calibri"/>
          <w:sz w:val="20"/>
          <w:szCs w:val="20"/>
          <w:lang w:val="fr-CH"/>
        </w:rPr>
      </w:pPr>
      <w:r w:rsidRPr="004A6DBC">
        <w:rPr>
          <w:rFonts w:ascii="Calibri" w:hAnsi="Calibri" w:cs="Calibri"/>
          <w:b/>
          <w:sz w:val="20"/>
          <w:szCs w:val="20"/>
          <w:lang w:val="fr-CH"/>
        </w:rPr>
        <w:t>Fièvre :</w:t>
      </w:r>
      <w:r w:rsidRPr="004A6DBC">
        <w:rPr>
          <w:rFonts w:ascii="Calibri" w:hAnsi="Calibri" w:cs="Calibri"/>
          <w:sz w:val="20"/>
          <w:szCs w:val="20"/>
          <w:lang w:val="fr-CH"/>
        </w:rPr>
        <w:t xml:space="preserve"> Le massage augmente la circulation générale et stimule le métabolisme. Un long massage complet du corps n’est donc pas indiqué dans cette situation. Mais un massage de quelques minutes des mains, des pieds ou du visage est tout à fait possible et peut au contraire aider la</w:t>
      </w:r>
      <w:r w:rsidR="00227E3D" w:rsidRPr="004A6DBC">
        <w:rPr>
          <w:rFonts w:ascii="Calibri" w:hAnsi="Calibri" w:cs="Calibri"/>
          <w:sz w:val="20"/>
          <w:szCs w:val="20"/>
          <w:lang w:val="fr-CH"/>
        </w:rPr>
        <w:t xml:space="preserve"> personne à se détendre.</w:t>
      </w:r>
    </w:p>
    <w:p w:rsidR="00227E3D" w:rsidRPr="004A6DBC" w:rsidRDefault="00227E3D" w:rsidP="008E5189">
      <w:pPr>
        <w:jc w:val="both"/>
        <w:rPr>
          <w:rFonts w:ascii="Calibri" w:hAnsi="Calibri" w:cs="Calibri"/>
          <w:sz w:val="20"/>
          <w:szCs w:val="20"/>
          <w:lang w:val="fr-CH"/>
        </w:rPr>
      </w:pPr>
      <w:r w:rsidRPr="004A6DBC">
        <w:rPr>
          <w:rFonts w:ascii="Calibri" w:hAnsi="Calibri" w:cs="Calibri"/>
          <w:b/>
          <w:sz w:val="20"/>
          <w:szCs w:val="20"/>
          <w:lang w:val="fr-CH"/>
        </w:rPr>
        <w:t>Inflammation :</w:t>
      </w:r>
      <w:r w:rsidRPr="004A6DBC">
        <w:rPr>
          <w:rFonts w:ascii="Calibri" w:hAnsi="Calibri" w:cs="Calibri"/>
          <w:sz w:val="20"/>
          <w:szCs w:val="20"/>
          <w:lang w:val="fr-CH"/>
        </w:rPr>
        <w:t xml:space="preserve"> dans TOUS les cas, un massage est contre indiqué sur une zone irritée ou enflammée : en cas de phlébite, de dermatite, d’arthrite, blessure de la peau, on ne masse pas bien sûr la zone concernée. </w:t>
      </w:r>
    </w:p>
    <w:p w:rsidR="00227E3D" w:rsidRPr="004A6DBC" w:rsidRDefault="00227E3D" w:rsidP="008E5189">
      <w:pPr>
        <w:jc w:val="both"/>
        <w:rPr>
          <w:rFonts w:ascii="Calibri" w:hAnsi="Calibri" w:cs="Calibri"/>
          <w:sz w:val="20"/>
          <w:szCs w:val="20"/>
          <w:lang w:val="fr-CH"/>
        </w:rPr>
      </w:pPr>
      <w:r w:rsidRPr="004A6DBC">
        <w:rPr>
          <w:rFonts w:ascii="Calibri" w:hAnsi="Calibri" w:cs="Calibri"/>
          <w:b/>
          <w:sz w:val="20"/>
          <w:szCs w:val="20"/>
          <w:lang w:val="fr-CH"/>
        </w:rPr>
        <w:t>Thrombophlébite et embolie :</w:t>
      </w:r>
      <w:r w:rsidRPr="004A6DBC">
        <w:rPr>
          <w:rFonts w:ascii="Calibri" w:hAnsi="Calibri" w:cs="Calibri"/>
          <w:sz w:val="20"/>
          <w:szCs w:val="20"/>
          <w:lang w:val="fr-CH"/>
        </w:rPr>
        <w:t xml:space="preserve"> pas de massage sans avis médical, à part un léger massage des mains ou du visage.</w:t>
      </w:r>
    </w:p>
    <w:p w:rsidR="00227E3D" w:rsidRPr="004A6DBC" w:rsidRDefault="00227E3D" w:rsidP="008E5189">
      <w:pPr>
        <w:jc w:val="both"/>
        <w:rPr>
          <w:rFonts w:ascii="Calibri" w:hAnsi="Calibri" w:cs="Calibri"/>
          <w:sz w:val="20"/>
          <w:szCs w:val="20"/>
          <w:lang w:val="fr-CH"/>
        </w:rPr>
      </w:pPr>
      <w:r w:rsidRPr="004A6DBC">
        <w:rPr>
          <w:rFonts w:ascii="Calibri" w:hAnsi="Calibri" w:cs="Calibri"/>
          <w:b/>
          <w:sz w:val="20"/>
          <w:szCs w:val="20"/>
          <w:lang w:val="fr-CH"/>
        </w:rPr>
        <w:t>Hypertension ou problèmes cardiaques :</w:t>
      </w:r>
      <w:r w:rsidRPr="004A6DBC">
        <w:rPr>
          <w:rFonts w:ascii="Calibri" w:hAnsi="Calibri" w:cs="Calibri"/>
          <w:sz w:val="20"/>
          <w:szCs w:val="20"/>
          <w:lang w:val="fr-CH"/>
        </w:rPr>
        <w:t xml:space="preserve"> un long massage complet du corps est également contre-indiqué, </w:t>
      </w:r>
      <w:proofErr w:type="gramStart"/>
      <w:r w:rsidRPr="004A6DBC">
        <w:rPr>
          <w:rFonts w:ascii="Calibri" w:hAnsi="Calibri" w:cs="Calibri"/>
          <w:sz w:val="20"/>
          <w:szCs w:val="20"/>
          <w:lang w:val="fr-CH"/>
        </w:rPr>
        <w:t>mais</w:t>
      </w:r>
      <w:proofErr w:type="gramEnd"/>
      <w:r w:rsidRPr="004A6DBC">
        <w:rPr>
          <w:rFonts w:ascii="Calibri" w:hAnsi="Calibri" w:cs="Calibri"/>
          <w:sz w:val="20"/>
          <w:szCs w:val="20"/>
          <w:lang w:val="fr-CH"/>
        </w:rPr>
        <w:t xml:space="preserve"> un massage de quelques minutes sur les extrémités peut-être très intéressant par son effet relaxant. Pour un massage des jambes, vérifier avec le médecin si l’état du patient est suffisamment stabilisé pour </w:t>
      </w:r>
      <w:r w:rsidR="00673E14" w:rsidRPr="004A6DBC">
        <w:rPr>
          <w:rFonts w:ascii="Calibri" w:hAnsi="Calibri" w:cs="Calibri"/>
          <w:sz w:val="20"/>
          <w:szCs w:val="20"/>
          <w:lang w:val="fr-CH"/>
        </w:rPr>
        <w:t>envisager</w:t>
      </w:r>
      <w:r w:rsidRPr="004A6DBC">
        <w:rPr>
          <w:rFonts w:ascii="Calibri" w:hAnsi="Calibri" w:cs="Calibri"/>
          <w:sz w:val="20"/>
          <w:szCs w:val="20"/>
          <w:lang w:val="fr-CH"/>
        </w:rPr>
        <w:t xml:space="preserve"> un massage plus long des jambes, des bras ou du ventre.</w:t>
      </w:r>
    </w:p>
    <w:p w:rsidR="00227E3D" w:rsidRPr="004A6DBC" w:rsidRDefault="00227E3D" w:rsidP="008E5189">
      <w:pPr>
        <w:jc w:val="both"/>
        <w:rPr>
          <w:rFonts w:ascii="Calibri" w:hAnsi="Calibri" w:cs="Calibri"/>
          <w:sz w:val="20"/>
          <w:szCs w:val="20"/>
          <w:lang w:val="fr-CH"/>
        </w:rPr>
      </w:pPr>
      <w:r w:rsidRPr="004A6DBC">
        <w:rPr>
          <w:rFonts w:ascii="Calibri" w:hAnsi="Calibri" w:cs="Calibri"/>
          <w:b/>
          <w:sz w:val="20"/>
          <w:szCs w:val="20"/>
          <w:lang w:val="fr-CH"/>
        </w:rPr>
        <w:t xml:space="preserve">Maladies infectieuses : </w:t>
      </w:r>
      <w:r w:rsidRPr="004A6DBC">
        <w:rPr>
          <w:rFonts w:ascii="Calibri" w:hAnsi="Calibri" w:cs="Calibri"/>
          <w:sz w:val="20"/>
          <w:szCs w:val="20"/>
          <w:lang w:val="fr-CH"/>
        </w:rPr>
        <w:t xml:space="preserve">massage pas indiqué, et prendre les mesures de </w:t>
      </w:r>
      <w:r w:rsidR="00A66A77" w:rsidRPr="004A6DBC">
        <w:rPr>
          <w:rFonts w:ascii="Calibri" w:hAnsi="Calibri" w:cs="Calibri"/>
          <w:sz w:val="20"/>
          <w:szCs w:val="20"/>
          <w:lang w:val="fr-CH"/>
        </w:rPr>
        <w:t>protection habituelle pour adm</w:t>
      </w:r>
      <w:r w:rsidRPr="004A6DBC">
        <w:rPr>
          <w:rFonts w:ascii="Calibri" w:hAnsi="Calibri" w:cs="Calibri"/>
          <w:sz w:val="20"/>
          <w:szCs w:val="20"/>
          <w:lang w:val="fr-CH"/>
        </w:rPr>
        <w:t>in</w:t>
      </w:r>
      <w:r w:rsidR="00A66A77" w:rsidRPr="004A6DBC">
        <w:rPr>
          <w:rFonts w:ascii="Calibri" w:hAnsi="Calibri" w:cs="Calibri"/>
          <w:sz w:val="20"/>
          <w:szCs w:val="20"/>
          <w:lang w:val="fr-CH"/>
        </w:rPr>
        <w:t>i</w:t>
      </w:r>
      <w:r w:rsidRPr="004A6DBC">
        <w:rPr>
          <w:rFonts w:ascii="Calibri" w:hAnsi="Calibri" w:cs="Calibri"/>
          <w:sz w:val="20"/>
          <w:szCs w:val="20"/>
          <w:lang w:val="fr-CH"/>
        </w:rPr>
        <w:t>strer</w:t>
      </w:r>
      <w:r w:rsidR="00A66A77" w:rsidRPr="004A6DBC">
        <w:rPr>
          <w:rFonts w:ascii="Calibri" w:hAnsi="Calibri" w:cs="Calibri"/>
          <w:sz w:val="20"/>
          <w:szCs w:val="20"/>
          <w:lang w:val="fr-CH"/>
        </w:rPr>
        <w:t xml:space="preserve"> un massage court des extrémités qui peuvent être très appréciés par le patient et soulager son stress. </w:t>
      </w:r>
      <w:r w:rsidR="00FB16DA" w:rsidRPr="004A6DBC">
        <w:rPr>
          <w:rFonts w:ascii="Calibri" w:hAnsi="Calibri" w:cs="Calibri"/>
          <w:sz w:val="20"/>
          <w:szCs w:val="20"/>
          <w:lang w:val="fr-CH"/>
        </w:rPr>
        <w:t>Pour les personnes souffrant d’une infection par le VIH, le contact affectueux et apaisant est particulièrement indiqué durant tous les stades de l’infection. En cas de rougeurs, d’éruptions visibles, de lésions, d’ulcères, le port de gants chirurgicaux fins est recommandé. Si l’état de la peau est normal, les gants ne sont pas nécessaires. Au stade terminal du SIDA certaines personnes souffrent d’infections dont le soignant doit se protéger, Avis médical indiqué.</w:t>
      </w:r>
    </w:p>
    <w:p w:rsidR="00A66A77" w:rsidRPr="004A6DBC" w:rsidRDefault="00A66A77" w:rsidP="008E5189">
      <w:pPr>
        <w:jc w:val="both"/>
        <w:rPr>
          <w:rFonts w:ascii="Calibri" w:hAnsi="Calibri" w:cs="Calibri"/>
          <w:sz w:val="20"/>
          <w:szCs w:val="20"/>
          <w:lang w:val="fr-CH"/>
        </w:rPr>
      </w:pPr>
      <w:r w:rsidRPr="004A6DBC">
        <w:rPr>
          <w:rFonts w:ascii="Calibri" w:hAnsi="Calibri" w:cs="Calibri"/>
          <w:b/>
          <w:sz w:val="20"/>
          <w:szCs w:val="20"/>
          <w:lang w:val="fr-CH"/>
        </w:rPr>
        <w:t xml:space="preserve">Hernie : </w:t>
      </w:r>
      <w:r w:rsidRPr="004A6DBC">
        <w:rPr>
          <w:rFonts w:ascii="Calibri" w:hAnsi="Calibri" w:cs="Calibri"/>
          <w:sz w:val="20"/>
          <w:szCs w:val="20"/>
          <w:lang w:val="fr-CH"/>
        </w:rPr>
        <w:t>éviter de massage la zone !</w:t>
      </w:r>
    </w:p>
    <w:p w:rsidR="00A66A77" w:rsidRPr="004A6DBC" w:rsidRDefault="00A66A77" w:rsidP="008E5189">
      <w:pPr>
        <w:jc w:val="both"/>
        <w:rPr>
          <w:rFonts w:ascii="Calibri" w:hAnsi="Calibri" w:cs="Calibri"/>
          <w:sz w:val="20"/>
          <w:szCs w:val="20"/>
          <w:lang w:val="fr-CH"/>
        </w:rPr>
      </w:pPr>
      <w:r w:rsidRPr="004A6DBC">
        <w:rPr>
          <w:rFonts w:ascii="Calibri" w:hAnsi="Calibri" w:cs="Calibri"/>
          <w:b/>
          <w:sz w:val="20"/>
          <w:szCs w:val="20"/>
          <w:lang w:val="fr-CH"/>
        </w:rPr>
        <w:t>Ostéoporose :</w:t>
      </w:r>
      <w:r w:rsidRPr="004A6DBC">
        <w:rPr>
          <w:rFonts w:ascii="Calibri" w:hAnsi="Calibri" w:cs="Calibri"/>
          <w:sz w:val="20"/>
          <w:szCs w:val="20"/>
          <w:lang w:val="fr-CH"/>
        </w:rPr>
        <w:t xml:space="preserve"> attention à faire un massage léger adapté à l’état de </w:t>
      </w:r>
      <w:smartTag w:uri="urn:schemas-microsoft-com:office:smarttags" w:element="PersonName">
        <w:smartTagPr>
          <w:attr w:name="ProductID" w:val="la personne. Demander"/>
        </w:smartTagPr>
        <w:r w:rsidRPr="004A6DBC">
          <w:rPr>
            <w:rFonts w:ascii="Calibri" w:hAnsi="Calibri" w:cs="Calibri"/>
            <w:sz w:val="20"/>
            <w:szCs w:val="20"/>
            <w:lang w:val="fr-CH"/>
          </w:rPr>
          <w:t>la personne. Demander</w:t>
        </w:r>
      </w:smartTag>
      <w:r w:rsidRPr="004A6DBC">
        <w:rPr>
          <w:rFonts w:ascii="Calibri" w:hAnsi="Calibri" w:cs="Calibri"/>
          <w:sz w:val="20"/>
          <w:szCs w:val="20"/>
          <w:lang w:val="fr-CH"/>
        </w:rPr>
        <w:t xml:space="preserve"> un avis médical.</w:t>
      </w:r>
    </w:p>
    <w:p w:rsidR="00A66A77" w:rsidRPr="004A6DBC" w:rsidRDefault="00A66A77" w:rsidP="008E5189">
      <w:pPr>
        <w:jc w:val="both"/>
        <w:rPr>
          <w:rFonts w:ascii="Calibri" w:hAnsi="Calibri" w:cs="Calibri"/>
          <w:sz w:val="20"/>
          <w:szCs w:val="20"/>
          <w:lang w:val="fr-CH"/>
        </w:rPr>
      </w:pPr>
      <w:r w:rsidRPr="004A6DBC">
        <w:rPr>
          <w:rFonts w:ascii="Calibri" w:hAnsi="Calibri" w:cs="Calibri"/>
          <w:b/>
          <w:sz w:val="20"/>
          <w:szCs w:val="20"/>
          <w:lang w:val="fr-CH"/>
        </w:rPr>
        <w:t>Varices :</w:t>
      </w:r>
      <w:r w:rsidRPr="004A6DBC">
        <w:rPr>
          <w:rFonts w:ascii="Calibri" w:hAnsi="Calibri" w:cs="Calibri"/>
          <w:sz w:val="20"/>
          <w:szCs w:val="20"/>
          <w:lang w:val="fr-CH"/>
        </w:rPr>
        <w:t xml:space="preserve"> attention à ne pas masser directement les zones variqueuses, et avertir le médecin en cas de douleur intense et anormale dans le mollet.</w:t>
      </w:r>
    </w:p>
    <w:p w:rsidR="00A66A77" w:rsidRPr="004A6DBC" w:rsidRDefault="00A66A77" w:rsidP="008E5189">
      <w:pPr>
        <w:jc w:val="both"/>
        <w:rPr>
          <w:rFonts w:ascii="Calibri" w:hAnsi="Calibri" w:cs="Calibri"/>
          <w:sz w:val="20"/>
          <w:szCs w:val="20"/>
          <w:lang w:val="fr-CH"/>
        </w:rPr>
      </w:pPr>
      <w:r w:rsidRPr="004A6DBC">
        <w:rPr>
          <w:rFonts w:ascii="Calibri" w:hAnsi="Calibri" w:cs="Calibri"/>
          <w:b/>
          <w:sz w:val="20"/>
          <w:szCs w:val="20"/>
          <w:lang w:val="fr-CH"/>
        </w:rPr>
        <w:t>Fractures :</w:t>
      </w:r>
      <w:r w:rsidRPr="004A6DBC">
        <w:rPr>
          <w:rFonts w:ascii="Calibri" w:hAnsi="Calibri" w:cs="Calibri"/>
          <w:sz w:val="20"/>
          <w:szCs w:val="20"/>
          <w:lang w:val="fr-CH"/>
        </w:rPr>
        <w:t xml:space="preserve"> ne pas masser directement la zone qui se ressoude, mais un massage des zones avoisinantes peut au contraire être utile.</w:t>
      </w:r>
    </w:p>
    <w:p w:rsidR="00A66A77" w:rsidRPr="004A6DBC" w:rsidRDefault="00A66A77" w:rsidP="008E5189">
      <w:pPr>
        <w:jc w:val="both"/>
        <w:rPr>
          <w:rFonts w:ascii="Calibri" w:hAnsi="Calibri" w:cs="Calibri"/>
          <w:sz w:val="20"/>
          <w:szCs w:val="20"/>
          <w:lang w:val="fr-CH"/>
        </w:rPr>
      </w:pPr>
      <w:r w:rsidRPr="004A6DBC">
        <w:rPr>
          <w:rFonts w:ascii="Calibri" w:hAnsi="Calibri" w:cs="Calibri"/>
          <w:b/>
          <w:sz w:val="20"/>
          <w:szCs w:val="20"/>
          <w:lang w:val="fr-CH"/>
        </w:rPr>
        <w:t>Problèmes de peau :</w:t>
      </w:r>
      <w:r w:rsidRPr="004A6DBC">
        <w:rPr>
          <w:rFonts w:ascii="Calibri" w:hAnsi="Calibri" w:cs="Calibri"/>
          <w:sz w:val="20"/>
          <w:szCs w:val="20"/>
          <w:lang w:val="fr-CH"/>
        </w:rPr>
        <w:t xml:space="preserve"> éviter de masser les zones avec des rougeurs, des éruptions cutanées, des blessures, des bleus, des brûlures, des furoncles, abcès, ampoules…</w:t>
      </w:r>
    </w:p>
    <w:p w:rsidR="00CF4641" w:rsidRPr="004A6DBC" w:rsidRDefault="00A66A77" w:rsidP="008E5189">
      <w:pPr>
        <w:jc w:val="both"/>
        <w:rPr>
          <w:rFonts w:ascii="Calibri" w:hAnsi="Calibri" w:cs="Calibri"/>
          <w:sz w:val="20"/>
          <w:szCs w:val="20"/>
          <w:lang w:val="fr-CH"/>
        </w:rPr>
      </w:pPr>
      <w:r w:rsidRPr="004A6DBC">
        <w:rPr>
          <w:rFonts w:ascii="Calibri" w:hAnsi="Calibri" w:cs="Calibri"/>
          <w:b/>
          <w:sz w:val="20"/>
          <w:szCs w:val="20"/>
          <w:lang w:val="fr-CH"/>
        </w:rPr>
        <w:t>Cancer :</w:t>
      </w:r>
      <w:r w:rsidRPr="004A6DBC">
        <w:rPr>
          <w:rFonts w:ascii="Calibri" w:hAnsi="Calibri" w:cs="Calibri"/>
          <w:sz w:val="20"/>
          <w:szCs w:val="20"/>
          <w:lang w:val="fr-CH"/>
        </w:rPr>
        <w:t xml:space="preserve"> Il s’agit d’éviter une trop forte stimulation du système lymphatique qui pourrait potentiellement participer à propager la maladie, donc éviter des massages complets du corps sans avoir préalablement demandé un avis médical.</w:t>
      </w:r>
      <w:r w:rsidR="00CF4641" w:rsidRPr="004A6DBC">
        <w:rPr>
          <w:rFonts w:ascii="Calibri" w:hAnsi="Calibri" w:cs="Calibri"/>
          <w:sz w:val="20"/>
          <w:szCs w:val="20"/>
          <w:lang w:val="fr-CH"/>
        </w:rPr>
        <w:t xml:space="preserve"> A voir de cas en cas.</w:t>
      </w:r>
      <w:r w:rsidRPr="004A6DBC">
        <w:rPr>
          <w:rFonts w:ascii="Calibri" w:hAnsi="Calibri" w:cs="Calibri"/>
          <w:sz w:val="20"/>
          <w:szCs w:val="20"/>
          <w:lang w:val="fr-CH"/>
        </w:rPr>
        <w:t xml:space="preserve"> </w:t>
      </w:r>
      <w:r w:rsidR="00CF4641" w:rsidRPr="004A6DBC">
        <w:rPr>
          <w:rFonts w:ascii="Calibri" w:hAnsi="Calibri" w:cs="Calibri"/>
          <w:sz w:val="20"/>
          <w:szCs w:val="20"/>
          <w:lang w:val="fr-CH"/>
        </w:rPr>
        <w:t>Néanmoins, u</w:t>
      </w:r>
      <w:r w:rsidRPr="004A6DBC">
        <w:rPr>
          <w:rFonts w:ascii="Calibri" w:hAnsi="Calibri" w:cs="Calibri"/>
          <w:sz w:val="20"/>
          <w:szCs w:val="20"/>
          <w:lang w:val="fr-CH"/>
        </w:rPr>
        <w:t xml:space="preserve">n massage </w:t>
      </w:r>
      <w:r w:rsidR="00CF4641" w:rsidRPr="004A6DBC">
        <w:rPr>
          <w:rFonts w:ascii="Calibri" w:hAnsi="Calibri" w:cs="Calibri"/>
          <w:sz w:val="20"/>
          <w:szCs w:val="20"/>
          <w:lang w:val="fr-CH"/>
        </w:rPr>
        <w:t xml:space="preserve">simple </w:t>
      </w:r>
      <w:r w:rsidRPr="004A6DBC">
        <w:rPr>
          <w:rFonts w:ascii="Calibri" w:hAnsi="Calibri" w:cs="Calibri"/>
          <w:sz w:val="20"/>
          <w:szCs w:val="20"/>
          <w:lang w:val="fr-CH"/>
        </w:rPr>
        <w:t xml:space="preserve">des extrémités, du visage et au contraire très indiqué, comme </w:t>
      </w:r>
      <w:r w:rsidR="00CF4641" w:rsidRPr="004A6DBC">
        <w:rPr>
          <w:rFonts w:ascii="Calibri" w:hAnsi="Calibri" w:cs="Calibri"/>
          <w:sz w:val="20"/>
          <w:szCs w:val="20"/>
          <w:lang w:val="fr-CH"/>
        </w:rPr>
        <w:t xml:space="preserve">l’est aussi </w:t>
      </w:r>
      <w:r w:rsidRPr="004A6DBC">
        <w:rPr>
          <w:rFonts w:ascii="Calibri" w:hAnsi="Calibri" w:cs="Calibri"/>
          <w:sz w:val="20"/>
          <w:szCs w:val="20"/>
          <w:lang w:val="fr-CH"/>
        </w:rPr>
        <w:t>un toucher simple et bienveillant.</w:t>
      </w:r>
    </w:p>
    <w:p w:rsidR="000B2F61" w:rsidRPr="004A6DBC" w:rsidRDefault="00673E14" w:rsidP="008E5189">
      <w:pPr>
        <w:jc w:val="both"/>
        <w:rPr>
          <w:rFonts w:ascii="Calibri" w:hAnsi="Calibri" w:cs="Calibri"/>
          <w:sz w:val="20"/>
          <w:szCs w:val="20"/>
          <w:lang w:val="fr-CH"/>
        </w:rPr>
      </w:pPr>
      <w:r w:rsidRPr="004A6DBC">
        <w:rPr>
          <w:rFonts w:ascii="Calibri" w:hAnsi="Calibri" w:cs="Calibri"/>
          <w:b/>
          <w:sz w:val="20"/>
          <w:szCs w:val="20"/>
          <w:lang w:val="fr-CH"/>
        </w:rPr>
        <w:t xml:space="preserve">Maladies psychiatriques : </w:t>
      </w:r>
      <w:r w:rsidRPr="004A6DBC">
        <w:rPr>
          <w:rFonts w:ascii="Calibri" w:hAnsi="Calibri" w:cs="Calibri"/>
          <w:sz w:val="20"/>
          <w:szCs w:val="20"/>
          <w:lang w:val="fr-CH"/>
        </w:rPr>
        <w:t xml:space="preserve">voir de cas en cas si le toucher ou le massage sont indiqués. </w:t>
      </w:r>
      <w:r w:rsidR="000B2F61" w:rsidRPr="004A6DBC">
        <w:rPr>
          <w:rFonts w:ascii="Calibri" w:hAnsi="Calibri" w:cs="Calibri"/>
          <w:sz w:val="20"/>
          <w:szCs w:val="20"/>
          <w:lang w:val="fr-CH"/>
        </w:rPr>
        <w:t xml:space="preserve">Les patients schizophrènes </w:t>
      </w:r>
      <w:r w:rsidRPr="004A6DBC">
        <w:rPr>
          <w:rFonts w:ascii="Calibri" w:hAnsi="Calibri" w:cs="Calibri"/>
          <w:sz w:val="20"/>
          <w:szCs w:val="20"/>
          <w:lang w:val="fr-CH"/>
        </w:rPr>
        <w:t xml:space="preserve">en crise </w:t>
      </w:r>
      <w:r w:rsidR="000B2F61" w:rsidRPr="004A6DBC">
        <w:rPr>
          <w:rFonts w:ascii="Calibri" w:hAnsi="Calibri" w:cs="Calibri"/>
          <w:sz w:val="20"/>
          <w:szCs w:val="20"/>
          <w:lang w:val="fr-CH"/>
        </w:rPr>
        <w:t>peuvent parfois avoir des réactions agressives si ils considèrent le toucher reçu comme une immersion inadéquate du soignant dans leur individualité. D’autres au contraire appré</w:t>
      </w:r>
      <w:r w:rsidRPr="004A6DBC">
        <w:rPr>
          <w:rFonts w:ascii="Calibri" w:hAnsi="Calibri" w:cs="Calibri"/>
          <w:sz w:val="20"/>
          <w:szCs w:val="20"/>
          <w:lang w:val="fr-CH"/>
        </w:rPr>
        <w:t>cient un type précis de massage, et cette intervention peut même faire partie des mesures de réinsertion dans la vie sociale. Le toucher en psychiatrie reste</w:t>
      </w:r>
      <w:r w:rsidR="000B2F61" w:rsidRPr="004A6DBC">
        <w:rPr>
          <w:rFonts w:ascii="Calibri" w:hAnsi="Calibri" w:cs="Calibri"/>
          <w:sz w:val="20"/>
          <w:szCs w:val="20"/>
          <w:lang w:val="fr-CH"/>
        </w:rPr>
        <w:t xml:space="preserve"> sujet à controverse</w:t>
      </w:r>
      <w:r w:rsidRPr="004A6DBC">
        <w:rPr>
          <w:rFonts w:ascii="Calibri" w:hAnsi="Calibri" w:cs="Calibri"/>
          <w:sz w:val="20"/>
          <w:szCs w:val="20"/>
          <w:lang w:val="fr-CH"/>
        </w:rPr>
        <w:t>, et les avis d’un milieu d’intervention à l’autre sont parfois très partagés.</w:t>
      </w:r>
      <w:r w:rsidR="000B2F61" w:rsidRPr="004A6DBC">
        <w:rPr>
          <w:rFonts w:ascii="Calibri" w:hAnsi="Calibri" w:cs="Calibri"/>
          <w:sz w:val="20"/>
          <w:szCs w:val="20"/>
          <w:lang w:val="fr-CH"/>
        </w:rPr>
        <w:t xml:space="preserve"> Pour les maladies dépressives, pour les personnes souffrant d’</w:t>
      </w:r>
      <w:r w:rsidRPr="004A6DBC">
        <w:rPr>
          <w:rFonts w:ascii="Calibri" w:hAnsi="Calibri" w:cs="Calibri"/>
          <w:sz w:val="20"/>
          <w:szCs w:val="20"/>
          <w:lang w:val="fr-CH"/>
        </w:rPr>
        <w:t>anxiété ou de stress, d</w:t>
      </w:r>
      <w:r w:rsidR="000B2F61" w:rsidRPr="004A6DBC">
        <w:rPr>
          <w:rFonts w:ascii="Calibri" w:hAnsi="Calibri" w:cs="Calibri"/>
          <w:sz w:val="20"/>
          <w:szCs w:val="20"/>
          <w:lang w:val="fr-CH"/>
        </w:rPr>
        <w:t>es études</w:t>
      </w:r>
      <w:r w:rsidRPr="004A6DBC">
        <w:rPr>
          <w:rFonts w:ascii="Calibri" w:hAnsi="Calibri" w:cs="Calibri"/>
          <w:sz w:val="20"/>
          <w:szCs w:val="20"/>
          <w:lang w:val="fr-CH"/>
        </w:rPr>
        <w:t xml:space="preserve"> scientifiques </w:t>
      </w:r>
      <w:r w:rsidR="000B2F61" w:rsidRPr="004A6DBC">
        <w:rPr>
          <w:rFonts w:ascii="Calibri" w:hAnsi="Calibri" w:cs="Calibri"/>
          <w:sz w:val="20"/>
          <w:szCs w:val="20"/>
          <w:lang w:val="fr-CH"/>
        </w:rPr>
        <w:t>montrent que le toucher est bénéfique pour les patients.</w:t>
      </w:r>
    </w:p>
    <w:p w:rsidR="000B2F61" w:rsidRPr="004A6DBC" w:rsidRDefault="000B2F61" w:rsidP="008E5189">
      <w:pPr>
        <w:jc w:val="both"/>
        <w:rPr>
          <w:rFonts w:ascii="Calibri" w:hAnsi="Calibri" w:cs="Calibri"/>
          <w:sz w:val="20"/>
          <w:szCs w:val="20"/>
          <w:lang w:val="fr-CH"/>
        </w:rPr>
      </w:pPr>
    </w:p>
    <w:sectPr w:rsidR="000B2F61" w:rsidRPr="004A6DBC" w:rsidSect="0068337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DA0" w:rsidRDefault="00A15DA0">
      <w:r>
        <w:separator/>
      </w:r>
    </w:p>
  </w:endnote>
  <w:endnote w:type="continuationSeparator" w:id="0">
    <w:p w:rsidR="00A15DA0" w:rsidRDefault="00A15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752" w:rsidRDefault="007D275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504" w:rsidRPr="00A422DD" w:rsidRDefault="00FA1504" w:rsidP="002E3CD4">
    <w:pPr>
      <w:pStyle w:val="Pieddepage"/>
      <w:tabs>
        <w:tab w:val="clear" w:pos="9072"/>
      </w:tabs>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752" w:rsidRDefault="007D27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DA0" w:rsidRDefault="00A15DA0">
      <w:r>
        <w:separator/>
      </w:r>
    </w:p>
  </w:footnote>
  <w:footnote w:type="continuationSeparator" w:id="0">
    <w:p w:rsidR="00A15DA0" w:rsidRDefault="00A15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752" w:rsidRDefault="007D275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B31" w:rsidRDefault="00EA0B31" w:rsidP="00EA0B31">
    <w:pPr>
      <w:pStyle w:val="En-tte"/>
      <w:rPr>
        <w:rFonts w:cs="Arial"/>
        <w:lang w:val="fr-CH"/>
      </w:rPr>
    </w:pPr>
    <w:r w:rsidRPr="00EA0B31">
      <w:rPr>
        <w:rFonts w:cs="Arial"/>
        <w:noProof/>
      </w:rPr>
      <w:drawing>
        <wp:inline distT="0" distB="0" distL="0" distR="0">
          <wp:extent cx="828675" cy="744485"/>
          <wp:effectExtent l="19050" t="0" r="0" b="0"/>
          <wp:docPr id="3" name="Image 3" descr="HESAV_CMJN_moy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HESAV_CMJN_moyen.png"/>
                  <pic:cNvPicPr>
                    <a:picLocks noChangeAspect="1" noChangeArrowheads="1"/>
                  </pic:cNvPicPr>
                </pic:nvPicPr>
                <pic:blipFill>
                  <a:blip r:embed="rId1" cstate="print"/>
                  <a:srcRect/>
                  <a:stretch>
                    <a:fillRect/>
                  </a:stretch>
                </pic:blipFill>
                <pic:spPr bwMode="auto">
                  <a:xfrm>
                    <a:off x="0" y="0"/>
                    <a:ext cx="827185" cy="743147"/>
                  </a:xfrm>
                  <a:prstGeom prst="rect">
                    <a:avLst/>
                  </a:prstGeom>
                  <a:noFill/>
                  <a:ln w="9525">
                    <a:noFill/>
                    <a:miter lim="800000"/>
                    <a:headEnd/>
                    <a:tailEnd/>
                  </a:ln>
                </pic:spPr>
              </pic:pic>
            </a:graphicData>
          </a:graphic>
        </wp:inline>
      </w:drawing>
    </w:r>
    <w:r>
      <w:rPr>
        <w:rFonts w:cs="Arial"/>
        <w:lang w:val="fr-CH"/>
      </w:rPr>
      <w:t xml:space="preserve">          </w:t>
    </w:r>
  </w:p>
  <w:p w:rsidR="00EA0B31" w:rsidRDefault="00EA0B31" w:rsidP="002278A5">
    <w:pPr>
      <w:pStyle w:val="En-tte"/>
      <w:ind w:left="708"/>
      <w:jc w:val="right"/>
      <w:rPr>
        <w:rFonts w:cs="Arial"/>
        <w:lang w:val="fr-CH"/>
      </w:rPr>
    </w:pPr>
  </w:p>
  <w:p w:rsidR="00673E14" w:rsidRPr="002A7FCC" w:rsidRDefault="00247336" w:rsidP="007D2752">
    <w:pPr>
      <w:pStyle w:val="En-tte"/>
      <w:ind w:left="708"/>
      <w:jc w:val="right"/>
      <w:rPr>
        <w:rFonts w:ascii="Arial" w:hAnsi="Arial" w:cs="Arial"/>
        <w:sz w:val="20"/>
        <w:szCs w:val="20"/>
        <w:lang w:val="fr-CH"/>
      </w:rPr>
    </w:pPr>
    <w:r>
      <w:rPr>
        <w:rFonts w:cs="Arial"/>
        <w:lang w:val="fr-CH"/>
      </w:rPr>
      <w:t xml:space="preserve">Gestes de détente / Corinne </w:t>
    </w:r>
    <w:r>
      <w:rPr>
        <w:rFonts w:cs="Arial"/>
        <w:lang w:val="fr-CH"/>
      </w:rPr>
      <w:t>Schaub</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752" w:rsidRDefault="007D275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E5189"/>
    <w:rsid w:val="000B2F61"/>
    <w:rsid w:val="002278A5"/>
    <w:rsid w:val="00227E3D"/>
    <w:rsid w:val="00247336"/>
    <w:rsid w:val="002A7FCC"/>
    <w:rsid w:val="002E3CD4"/>
    <w:rsid w:val="003A7B60"/>
    <w:rsid w:val="003F07B7"/>
    <w:rsid w:val="00416E22"/>
    <w:rsid w:val="004A6DBC"/>
    <w:rsid w:val="005131E7"/>
    <w:rsid w:val="005208A6"/>
    <w:rsid w:val="005A2EBC"/>
    <w:rsid w:val="0067257E"/>
    <w:rsid w:val="00672844"/>
    <w:rsid w:val="00673E14"/>
    <w:rsid w:val="0067714B"/>
    <w:rsid w:val="00683375"/>
    <w:rsid w:val="006C65F6"/>
    <w:rsid w:val="007011E9"/>
    <w:rsid w:val="00797919"/>
    <w:rsid w:val="007D2752"/>
    <w:rsid w:val="00860813"/>
    <w:rsid w:val="008E5189"/>
    <w:rsid w:val="0095522B"/>
    <w:rsid w:val="00A15DA0"/>
    <w:rsid w:val="00A422DD"/>
    <w:rsid w:val="00A66A77"/>
    <w:rsid w:val="00A80214"/>
    <w:rsid w:val="00AF49F2"/>
    <w:rsid w:val="00C23E60"/>
    <w:rsid w:val="00CF4641"/>
    <w:rsid w:val="00DE5231"/>
    <w:rsid w:val="00EA0B31"/>
    <w:rsid w:val="00EA28F2"/>
    <w:rsid w:val="00FA1504"/>
    <w:rsid w:val="00FB16D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A5EC826"/>
  <w15:docId w15:val="{EB420E6E-AF2E-42F4-B1C1-852C72A9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375"/>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sid w:val="00673E14"/>
    <w:rPr>
      <w:sz w:val="20"/>
      <w:szCs w:val="20"/>
    </w:rPr>
  </w:style>
  <w:style w:type="character" w:styleId="Appelnotedebasdep">
    <w:name w:val="footnote reference"/>
    <w:basedOn w:val="Policepardfaut"/>
    <w:semiHidden/>
    <w:rsid w:val="00673E14"/>
    <w:rPr>
      <w:vertAlign w:val="superscript"/>
    </w:rPr>
  </w:style>
  <w:style w:type="paragraph" w:styleId="En-tte">
    <w:name w:val="header"/>
    <w:basedOn w:val="Normal"/>
    <w:rsid w:val="00673E14"/>
    <w:pPr>
      <w:tabs>
        <w:tab w:val="center" w:pos="4536"/>
        <w:tab w:val="right" w:pos="9072"/>
      </w:tabs>
    </w:pPr>
  </w:style>
  <w:style w:type="paragraph" w:styleId="Pieddepage">
    <w:name w:val="footer"/>
    <w:basedOn w:val="Normal"/>
    <w:rsid w:val="00673E14"/>
    <w:pPr>
      <w:tabs>
        <w:tab w:val="center" w:pos="4536"/>
        <w:tab w:val="right" w:pos="9072"/>
      </w:tabs>
    </w:pPr>
  </w:style>
  <w:style w:type="paragraph" w:styleId="Textedebulles">
    <w:name w:val="Balloon Text"/>
    <w:basedOn w:val="Normal"/>
    <w:semiHidden/>
    <w:rsid w:val="00EA28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646</Words>
  <Characters>3555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Contre-indications et précautions à prendre en compte avant un massage</vt:lpstr>
    </vt:vector>
  </TitlesOfParts>
  <Company>Hewlett-Packard</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Contre-indications et précautions à prendre en compte avant un massage</dc:title>
  <dc:creator>Corinne</dc:creator>
  <cp:lastModifiedBy>SCHAUB Corinne</cp:lastModifiedBy>
  <cp:revision>2</cp:revision>
  <cp:lastPrinted>2006-04-03T07:30:00Z</cp:lastPrinted>
  <dcterms:created xsi:type="dcterms:W3CDTF">2017-10-20T08:36:00Z</dcterms:created>
  <dcterms:modified xsi:type="dcterms:W3CDTF">2017-10-20T08:36:00Z</dcterms:modified>
</cp:coreProperties>
</file>